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78F" w14:paraId="31876316" w14:textId="77777777" w:rsidTr="0044078F">
        <w:tc>
          <w:tcPr>
            <w:tcW w:w="4785" w:type="dxa"/>
          </w:tcPr>
          <w:p w14:paraId="7BC7F64C" w14:textId="29982E3A" w:rsidR="0044078F" w:rsidRDefault="00820B38">
            <w:pPr>
              <w:ind w:firstLine="0"/>
              <w:rPr>
                <w:b/>
              </w:rPr>
            </w:pPr>
            <w:r>
              <w:rPr>
                <w:b/>
              </w:rPr>
              <w:t>СОГЛАСОВАН</w:t>
            </w:r>
          </w:p>
          <w:p w14:paraId="4140CA81" w14:textId="77777777" w:rsidR="00344BA2" w:rsidRDefault="00344BA2">
            <w:pPr>
              <w:ind w:firstLine="0"/>
            </w:pPr>
            <w:r>
              <w:t>решением Совета директоров</w:t>
            </w:r>
          </w:p>
          <w:p w14:paraId="6DA58B4E" w14:textId="77777777" w:rsidR="00344BA2" w:rsidRDefault="00344BA2">
            <w:pPr>
              <w:ind w:firstLine="0"/>
            </w:pPr>
            <w:r>
              <w:t>СРО «Союзинжстрой»</w:t>
            </w:r>
          </w:p>
          <w:p w14:paraId="02DE2461" w14:textId="16BE7AED" w:rsidR="00344BA2" w:rsidRPr="00344BA2" w:rsidRDefault="00820B38" w:rsidP="00820B38">
            <w:pPr>
              <w:ind w:firstLine="0"/>
            </w:pPr>
            <w:r>
              <w:t xml:space="preserve">Протокол от 9 июня </w:t>
            </w:r>
            <w:r w:rsidR="00344BA2">
              <w:t>2016 г.</w:t>
            </w:r>
          </w:p>
        </w:tc>
        <w:tc>
          <w:tcPr>
            <w:tcW w:w="4786" w:type="dxa"/>
          </w:tcPr>
          <w:p w14:paraId="1F26463A" w14:textId="7495AE7E" w:rsidR="0044078F" w:rsidRPr="0044078F" w:rsidRDefault="00820B38">
            <w:pPr>
              <w:ind w:firstLine="0"/>
              <w:rPr>
                <w:b/>
              </w:rPr>
            </w:pPr>
            <w:r>
              <w:rPr>
                <w:b/>
              </w:rPr>
              <w:t>УТВЕРЖДЕН</w:t>
            </w:r>
          </w:p>
          <w:p w14:paraId="1A60E043" w14:textId="77777777" w:rsidR="0044078F" w:rsidRDefault="00344BA2">
            <w:pPr>
              <w:ind w:firstLine="0"/>
            </w:pPr>
            <w:r>
              <w:t>р</w:t>
            </w:r>
            <w:r w:rsidR="0044078F">
              <w:t xml:space="preserve">ешением Общего собрания членов </w:t>
            </w:r>
            <w:r w:rsidR="00B171EC">
              <w:t>С</w:t>
            </w:r>
            <w:r w:rsidR="0044078F">
              <w:t>РО «Союзинжстрой»</w:t>
            </w:r>
          </w:p>
          <w:p w14:paraId="118835DF" w14:textId="2F764EDA" w:rsidR="0044078F" w:rsidRDefault="0044078F" w:rsidP="001D66CE">
            <w:pPr>
              <w:ind w:firstLine="0"/>
            </w:pPr>
            <w:r>
              <w:t xml:space="preserve">Протокол </w:t>
            </w:r>
            <w:r w:rsidR="00E8226F">
              <w:t xml:space="preserve"> от </w:t>
            </w:r>
            <w:r>
              <w:t xml:space="preserve"> </w:t>
            </w:r>
            <w:r w:rsidR="001D66CE">
              <w:t xml:space="preserve">23 </w:t>
            </w:r>
            <w:r>
              <w:t>июня 201</w:t>
            </w:r>
            <w:r w:rsidR="004C5967">
              <w:t>6</w:t>
            </w:r>
            <w:r>
              <w:t xml:space="preserve"> г.</w:t>
            </w:r>
            <w:r w:rsidR="00B171EC">
              <w:t xml:space="preserve"> №</w:t>
            </w:r>
            <w:r w:rsidR="001D66CE">
              <w:t>1</w:t>
            </w:r>
            <w:bookmarkStart w:id="0" w:name="_GoBack"/>
            <w:bookmarkEnd w:id="0"/>
          </w:p>
        </w:tc>
      </w:tr>
    </w:tbl>
    <w:p w14:paraId="31F109E0" w14:textId="77777777" w:rsidR="00826C26" w:rsidRDefault="00826C26"/>
    <w:p w14:paraId="0714A9C6" w14:textId="77777777" w:rsidR="0044078F" w:rsidRDefault="0044078F"/>
    <w:p w14:paraId="3EC1CAC6" w14:textId="77777777" w:rsidR="0044078F" w:rsidRPr="0044078F" w:rsidRDefault="0044078F" w:rsidP="0044078F">
      <w:pPr>
        <w:ind w:firstLine="0"/>
        <w:jc w:val="center"/>
        <w:rPr>
          <w:b/>
        </w:rPr>
      </w:pPr>
      <w:r w:rsidRPr="0044078F">
        <w:rPr>
          <w:b/>
        </w:rPr>
        <w:t>ОТЧЁТ</w:t>
      </w:r>
    </w:p>
    <w:p w14:paraId="2B8CF076" w14:textId="77777777" w:rsidR="0044078F" w:rsidRDefault="0044078F" w:rsidP="0044078F">
      <w:pPr>
        <w:ind w:firstLine="0"/>
        <w:jc w:val="center"/>
      </w:pPr>
      <w:r>
        <w:t>о финансово-хозяйственной деятельности</w:t>
      </w:r>
    </w:p>
    <w:p w14:paraId="58F1B33C" w14:textId="77777777" w:rsidR="0044078F" w:rsidRDefault="00B171EC" w:rsidP="0044078F">
      <w:pPr>
        <w:ind w:firstLine="0"/>
        <w:jc w:val="center"/>
      </w:pPr>
      <w:r>
        <w:t>Союза</w:t>
      </w:r>
      <w:r w:rsidR="0044078F">
        <w:t xml:space="preserve"> «Саморегулируемая организация «</w:t>
      </w:r>
      <w:r>
        <w:t>И</w:t>
      </w:r>
      <w:r w:rsidR="0044078F">
        <w:t>нженерн</w:t>
      </w:r>
      <w:r>
        <w:t>о-строительные</w:t>
      </w:r>
      <w:r w:rsidR="0044078F">
        <w:t xml:space="preserve"> предприяти</w:t>
      </w:r>
      <w:r>
        <w:t>я</w:t>
      </w:r>
      <w:r w:rsidR="0044078F">
        <w:t xml:space="preserve"> Московской области»</w:t>
      </w:r>
    </w:p>
    <w:p w14:paraId="4B75F2DE" w14:textId="77777777" w:rsidR="0044078F" w:rsidRDefault="0044078F" w:rsidP="0044078F">
      <w:pPr>
        <w:ind w:firstLine="0"/>
        <w:jc w:val="center"/>
      </w:pPr>
      <w:r>
        <w:t>за 201</w:t>
      </w:r>
      <w:r w:rsidR="00B171EC">
        <w:t>5</w:t>
      </w:r>
      <w:r>
        <w:t xml:space="preserve"> год</w:t>
      </w:r>
    </w:p>
    <w:p w14:paraId="06F301F9" w14:textId="77777777" w:rsidR="0044078F" w:rsidRDefault="0044078F" w:rsidP="0044078F">
      <w:pPr>
        <w:jc w:val="center"/>
      </w:pPr>
    </w:p>
    <w:p w14:paraId="339F6056" w14:textId="77777777" w:rsidR="0044078F" w:rsidRDefault="0044078F" w:rsidP="0044078F">
      <w:pPr>
        <w:jc w:val="both"/>
      </w:pPr>
    </w:p>
    <w:p w14:paraId="043F8389" w14:textId="77777777" w:rsidR="0044078F" w:rsidRPr="0044078F" w:rsidRDefault="0044078F" w:rsidP="0044078F">
      <w:pPr>
        <w:pStyle w:val="a4"/>
        <w:numPr>
          <w:ilvl w:val="0"/>
          <w:numId w:val="1"/>
        </w:numPr>
        <w:jc w:val="both"/>
        <w:rPr>
          <w:b/>
        </w:rPr>
      </w:pPr>
      <w:r w:rsidRPr="0044078F">
        <w:rPr>
          <w:b/>
        </w:rPr>
        <w:t>Общие сведения</w:t>
      </w:r>
    </w:p>
    <w:p w14:paraId="13A5CC67" w14:textId="77777777" w:rsidR="0044078F" w:rsidRDefault="0044078F" w:rsidP="0044078F">
      <w:pPr>
        <w:jc w:val="both"/>
      </w:pPr>
    </w:p>
    <w:p w14:paraId="5A9F56A5" w14:textId="77777777" w:rsidR="0044078F" w:rsidRDefault="0044078F" w:rsidP="00F1178B">
      <w:pPr>
        <w:spacing w:after="120"/>
        <w:ind w:firstLine="0"/>
        <w:jc w:val="both"/>
        <w:rPr>
          <w:i/>
        </w:rPr>
      </w:pPr>
      <w:r w:rsidRPr="0044078F">
        <w:rPr>
          <w:b/>
        </w:rPr>
        <w:t>Сведения о государственной регистрации:</w:t>
      </w:r>
      <w:r>
        <w:t xml:space="preserve"> </w:t>
      </w:r>
      <w:r w:rsidR="00B171EC">
        <w:t>Союз</w:t>
      </w:r>
      <w:r w:rsidRPr="0044078F">
        <w:t xml:space="preserve"> «Саморегулируемая организация «</w:t>
      </w:r>
      <w:r w:rsidR="00B171EC">
        <w:t>И</w:t>
      </w:r>
      <w:r w:rsidRPr="0044078F">
        <w:t>нженерн</w:t>
      </w:r>
      <w:r w:rsidR="00B171EC">
        <w:t>о-строительные</w:t>
      </w:r>
      <w:r w:rsidRPr="0044078F">
        <w:t xml:space="preserve"> предприяти</w:t>
      </w:r>
      <w:r w:rsidR="00B171EC">
        <w:t>я</w:t>
      </w:r>
      <w:r w:rsidRPr="0044078F">
        <w:t xml:space="preserve"> Московской области»</w:t>
      </w:r>
      <w:r>
        <w:t xml:space="preserve"> (СРО «Союзинжстрой»</w:t>
      </w:r>
      <w:r w:rsidR="00FE19BE">
        <w:t>)</w:t>
      </w:r>
      <w:r>
        <w:t xml:space="preserve"> в качестве юридического лица: </w:t>
      </w:r>
      <w:r w:rsidRPr="0044078F">
        <w:rPr>
          <w:i/>
        </w:rPr>
        <w:t xml:space="preserve">Свидетельство о регистрации выданное Министерством юстиции Российской Федерации по Москве </w:t>
      </w:r>
      <w:r>
        <w:rPr>
          <w:i/>
        </w:rPr>
        <w:t xml:space="preserve">Учетный номер </w:t>
      </w:r>
      <w:r w:rsidR="008A4EDB">
        <w:rPr>
          <w:i/>
        </w:rPr>
        <w:t xml:space="preserve">7714031836, дата выдачи 12 ноября </w:t>
      </w:r>
      <w:r>
        <w:rPr>
          <w:i/>
        </w:rPr>
        <w:t>20</w:t>
      </w:r>
      <w:r w:rsidR="008A4EDB">
        <w:rPr>
          <w:i/>
        </w:rPr>
        <w:t>10</w:t>
      </w:r>
      <w:r>
        <w:rPr>
          <w:i/>
        </w:rPr>
        <w:t xml:space="preserve">г., ОГРН </w:t>
      </w:r>
      <w:r w:rsidR="008A4EDB">
        <w:rPr>
          <w:i/>
        </w:rPr>
        <w:t>1027743000251</w:t>
      </w:r>
      <w:r>
        <w:rPr>
          <w:i/>
        </w:rPr>
        <w:t>, ИНН</w:t>
      </w:r>
      <w:r w:rsidR="008A4EDB">
        <w:rPr>
          <w:i/>
        </w:rPr>
        <w:t xml:space="preserve"> 7743059624</w:t>
      </w:r>
      <w:r>
        <w:rPr>
          <w:i/>
        </w:rPr>
        <w:t>.</w:t>
      </w:r>
    </w:p>
    <w:p w14:paraId="2DCBDFDE" w14:textId="77777777" w:rsidR="00F1178B" w:rsidRPr="00F1178B" w:rsidRDefault="00F1178B" w:rsidP="00F1178B">
      <w:pPr>
        <w:spacing w:after="120"/>
        <w:ind w:firstLine="0"/>
        <w:jc w:val="both"/>
        <w:rPr>
          <w:b/>
        </w:rPr>
      </w:pPr>
      <w:r>
        <w:rPr>
          <w:b/>
        </w:rPr>
        <w:t>Государственный реестр саморегулируемых организаций № СРО-С-121-17122009. Дата регистрации: 17.12.2009</w:t>
      </w:r>
    </w:p>
    <w:p w14:paraId="01581F05" w14:textId="77777777" w:rsidR="002D1D7A" w:rsidRDefault="0044078F" w:rsidP="00F1178B">
      <w:pPr>
        <w:spacing w:after="120"/>
        <w:ind w:firstLine="0"/>
        <w:jc w:val="both"/>
        <w:rPr>
          <w:b/>
        </w:rPr>
      </w:pPr>
      <w:r w:rsidRPr="0044078F">
        <w:rPr>
          <w:b/>
        </w:rPr>
        <w:t xml:space="preserve">Местонахождение </w:t>
      </w:r>
    </w:p>
    <w:p w14:paraId="2CAAAE5A" w14:textId="77777777" w:rsidR="002D1D7A" w:rsidRDefault="0044078F" w:rsidP="002D1D7A">
      <w:pPr>
        <w:spacing w:after="120"/>
        <w:ind w:firstLine="0"/>
        <w:jc w:val="both"/>
        <w:rPr>
          <w:b/>
        </w:rPr>
      </w:pPr>
      <w:r w:rsidRPr="0044078F">
        <w:rPr>
          <w:b/>
        </w:rPr>
        <w:t>юридический адрес:</w:t>
      </w:r>
      <w:r>
        <w:t xml:space="preserve"> </w:t>
      </w:r>
      <w:r w:rsidR="002D1D7A" w:rsidRPr="00495A8D">
        <w:rPr>
          <w:i/>
        </w:rPr>
        <w:t>143400, Московская область, г. Красногорск, ул. Школьная, д. 1, офис 1.</w:t>
      </w:r>
    </w:p>
    <w:p w14:paraId="2AEF7AA1" w14:textId="77777777" w:rsidR="0044078F" w:rsidRPr="0044078F" w:rsidRDefault="002D1D7A" w:rsidP="00F1178B">
      <w:pPr>
        <w:spacing w:after="120"/>
        <w:ind w:firstLine="0"/>
        <w:jc w:val="both"/>
        <w:rPr>
          <w:i/>
        </w:rPr>
      </w:pPr>
      <w:r w:rsidRPr="002D1D7A">
        <w:rPr>
          <w:b/>
        </w:rPr>
        <w:t xml:space="preserve">фактический адрес: </w:t>
      </w:r>
      <w:r w:rsidR="0044078F" w:rsidRPr="0044078F">
        <w:rPr>
          <w:i/>
        </w:rPr>
        <w:t>125130, г. Москва, улица Зои и Александра Космодемьянских, дом 26/21.</w:t>
      </w:r>
    </w:p>
    <w:p w14:paraId="40403FDA" w14:textId="77777777" w:rsidR="0044078F" w:rsidRDefault="0044078F" w:rsidP="00037288">
      <w:pPr>
        <w:ind w:firstLine="0"/>
        <w:jc w:val="both"/>
      </w:pPr>
      <w:r w:rsidRPr="00037288">
        <w:rPr>
          <w:b/>
        </w:rPr>
        <w:t>Общее количество членов на 1 января 201</w:t>
      </w:r>
      <w:r w:rsidR="00B171EC">
        <w:rPr>
          <w:b/>
        </w:rPr>
        <w:t>5</w:t>
      </w:r>
      <w:r w:rsidRPr="00037288">
        <w:rPr>
          <w:b/>
        </w:rPr>
        <w:t xml:space="preserve"> года:</w:t>
      </w:r>
      <w:r w:rsidRPr="00037288">
        <w:t xml:space="preserve"> </w:t>
      </w:r>
      <w:r w:rsidR="007C4953">
        <w:t xml:space="preserve">     260</w:t>
      </w:r>
      <w:r w:rsidRPr="00037288">
        <w:t xml:space="preserve"> организаци</w:t>
      </w:r>
      <w:r w:rsidR="007C4953">
        <w:t>й</w:t>
      </w:r>
      <w:r w:rsidRPr="00037288">
        <w:t>.</w:t>
      </w:r>
    </w:p>
    <w:p w14:paraId="7BDE69B8" w14:textId="77777777" w:rsidR="007C4953" w:rsidRDefault="007C4953" w:rsidP="007C4953">
      <w:pPr>
        <w:ind w:firstLine="0"/>
        <w:jc w:val="both"/>
      </w:pPr>
      <w:r w:rsidRPr="00037288">
        <w:rPr>
          <w:b/>
        </w:rPr>
        <w:t xml:space="preserve">Общее количество членов на </w:t>
      </w:r>
      <w:r>
        <w:rPr>
          <w:b/>
        </w:rPr>
        <w:t>31 декабря</w:t>
      </w:r>
      <w:r w:rsidRPr="00037288">
        <w:rPr>
          <w:b/>
        </w:rPr>
        <w:t xml:space="preserve"> 201</w:t>
      </w:r>
      <w:r>
        <w:rPr>
          <w:b/>
        </w:rPr>
        <w:t>5</w:t>
      </w:r>
      <w:r w:rsidRPr="00037288">
        <w:rPr>
          <w:b/>
        </w:rPr>
        <w:t xml:space="preserve"> года:</w:t>
      </w:r>
      <w:r w:rsidRPr="00037288">
        <w:t xml:space="preserve"> </w:t>
      </w:r>
      <w:r>
        <w:t xml:space="preserve"> 229 ор</w:t>
      </w:r>
      <w:r w:rsidRPr="00037288">
        <w:t>ганизации.</w:t>
      </w:r>
    </w:p>
    <w:p w14:paraId="1E8A9FFF" w14:textId="77777777" w:rsidR="007C4953" w:rsidRDefault="00F1178B" w:rsidP="00037288">
      <w:pPr>
        <w:ind w:firstLine="0"/>
        <w:jc w:val="both"/>
      </w:pPr>
      <w:r w:rsidRPr="00037288">
        <w:rPr>
          <w:b/>
        </w:rPr>
        <w:t>Компенсационный фонд на 1 января 201</w:t>
      </w:r>
      <w:r w:rsidR="00B171EC">
        <w:rPr>
          <w:b/>
        </w:rPr>
        <w:t>5</w:t>
      </w:r>
      <w:r w:rsidRPr="00037288">
        <w:rPr>
          <w:b/>
        </w:rPr>
        <w:t xml:space="preserve"> года</w:t>
      </w:r>
      <w:r w:rsidRPr="00037288">
        <w:t>:</w:t>
      </w:r>
      <w:r w:rsidR="008A4EDB" w:rsidRPr="00037288">
        <w:t xml:space="preserve"> </w:t>
      </w:r>
      <w:r w:rsidR="007C4953">
        <w:t xml:space="preserve">        </w:t>
      </w:r>
      <w:r w:rsidR="00B171EC">
        <w:t>218 533 883</w:t>
      </w:r>
      <w:r w:rsidR="008A4EDB" w:rsidRPr="00037288">
        <w:t xml:space="preserve"> рубл</w:t>
      </w:r>
      <w:r w:rsidR="007C4953">
        <w:t>я.</w:t>
      </w:r>
    </w:p>
    <w:p w14:paraId="4728BFB2" w14:textId="77777777" w:rsidR="007C4953" w:rsidRDefault="007C4953" w:rsidP="00037288">
      <w:pPr>
        <w:ind w:firstLine="0"/>
        <w:jc w:val="both"/>
      </w:pPr>
      <w:r w:rsidRPr="00037288">
        <w:rPr>
          <w:b/>
        </w:rPr>
        <w:t xml:space="preserve">Компенсационный фонд на 1 </w:t>
      </w:r>
      <w:r>
        <w:rPr>
          <w:b/>
        </w:rPr>
        <w:t>декаб</w:t>
      </w:r>
      <w:r w:rsidRPr="00037288">
        <w:rPr>
          <w:b/>
        </w:rPr>
        <w:t>ря 201</w:t>
      </w:r>
      <w:r>
        <w:rPr>
          <w:b/>
        </w:rPr>
        <w:t>5</w:t>
      </w:r>
      <w:r w:rsidRPr="00037288">
        <w:rPr>
          <w:b/>
        </w:rPr>
        <w:t xml:space="preserve"> года</w:t>
      </w:r>
      <w:r w:rsidRPr="00037288">
        <w:t xml:space="preserve">: </w:t>
      </w:r>
      <w:r>
        <w:t xml:space="preserve">      232 214 875</w:t>
      </w:r>
      <w:r w:rsidRPr="00037288">
        <w:t xml:space="preserve"> рубл</w:t>
      </w:r>
      <w:r>
        <w:t>ей</w:t>
      </w:r>
      <w:r w:rsidRPr="00037288">
        <w:t>,</w:t>
      </w:r>
    </w:p>
    <w:p w14:paraId="014EE323" w14:textId="77777777" w:rsidR="00D93577" w:rsidRDefault="00D93577" w:rsidP="00A029AE">
      <w:pPr>
        <w:jc w:val="both"/>
        <w:rPr>
          <w:rFonts w:cs="Times New Roman"/>
          <w:szCs w:val="26"/>
        </w:rPr>
      </w:pPr>
    </w:p>
    <w:p w14:paraId="4A6C7687" w14:textId="77777777" w:rsidR="00D93577" w:rsidRDefault="00AA40E2" w:rsidP="00D93577">
      <w:pPr>
        <w:pStyle w:val="a4"/>
        <w:numPr>
          <w:ilvl w:val="0"/>
          <w:numId w:val="1"/>
        </w:numPr>
        <w:jc w:val="both"/>
        <w:rPr>
          <w:b/>
        </w:rPr>
      </w:pPr>
      <w:r w:rsidRPr="00037288">
        <w:rPr>
          <w:b/>
        </w:rPr>
        <w:t>Доходы</w:t>
      </w:r>
      <w:r w:rsidR="00D93577" w:rsidRPr="00037288">
        <w:rPr>
          <w:b/>
        </w:rPr>
        <w:t xml:space="preserve"> и </w:t>
      </w:r>
      <w:r w:rsidRPr="00037288">
        <w:rPr>
          <w:b/>
        </w:rPr>
        <w:t>расходы</w:t>
      </w:r>
      <w:r w:rsidR="00D93577" w:rsidRPr="00037288">
        <w:rPr>
          <w:b/>
        </w:rPr>
        <w:t xml:space="preserve"> </w:t>
      </w:r>
      <w:r w:rsidR="007F76E3">
        <w:rPr>
          <w:b/>
        </w:rPr>
        <w:t>Союза</w:t>
      </w:r>
    </w:p>
    <w:p w14:paraId="3E0BF774" w14:textId="77777777" w:rsidR="004733B4" w:rsidRDefault="004733B4" w:rsidP="004733B4">
      <w:pPr>
        <w:jc w:val="both"/>
        <w:rPr>
          <w:b/>
        </w:rPr>
      </w:pPr>
    </w:p>
    <w:p w14:paraId="6C20FD59" w14:textId="77777777" w:rsidR="004733B4" w:rsidRDefault="004733B4" w:rsidP="004733B4">
      <w:pPr>
        <w:jc w:val="both"/>
      </w:pPr>
      <w:r w:rsidRPr="00037288">
        <w:t xml:space="preserve">Для осуществления основной деятельности членами </w:t>
      </w:r>
      <w:r>
        <w:t>Союза</w:t>
      </w:r>
      <w:r w:rsidRPr="00037288">
        <w:t xml:space="preserve"> на общем собрании </w:t>
      </w:r>
      <w:r>
        <w:t>9 апреля</w:t>
      </w:r>
      <w:r w:rsidRPr="00037288">
        <w:t xml:space="preserve"> 201</w:t>
      </w:r>
      <w:r>
        <w:t>5</w:t>
      </w:r>
      <w:r w:rsidRPr="00037288">
        <w:t xml:space="preserve"> года (Протокол №</w:t>
      </w:r>
      <w:r>
        <w:t>1</w:t>
      </w:r>
      <w:r w:rsidRPr="00037288">
        <w:t>) был</w:t>
      </w:r>
      <w:r>
        <w:t xml:space="preserve">и предусмотрены </w:t>
      </w:r>
      <w:r w:rsidR="00344BA2">
        <w:t xml:space="preserve">доходы и </w:t>
      </w:r>
      <w:r>
        <w:t>расходы</w:t>
      </w:r>
      <w:r w:rsidRPr="00037288">
        <w:t xml:space="preserve"> </w:t>
      </w:r>
      <w:r>
        <w:t>на 2015</w:t>
      </w:r>
      <w:r w:rsidRPr="00037288">
        <w:t xml:space="preserve"> год</w:t>
      </w:r>
      <w:r w:rsidR="00344BA2">
        <w:t>.</w:t>
      </w:r>
      <w:r w:rsidRPr="00037288">
        <w:t xml:space="preserve"> </w:t>
      </w:r>
    </w:p>
    <w:p w14:paraId="48A421DD" w14:textId="77777777" w:rsidR="00196141" w:rsidRPr="00196141" w:rsidRDefault="00196141" w:rsidP="00196141">
      <w:pPr>
        <w:ind w:left="710" w:firstLine="0"/>
        <w:jc w:val="both"/>
        <w:rPr>
          <w:b/>
        </w:rPr>
      </w:pPr>
    </w:p>
    <w:p w14:paraId="5BB3EFBA" w14:textId="77777777" w:rsidR="001E1333" w:rsidRPr="00196141" w:rsidRDefault="00196141" w:rsidP="00196141">
      <w:pPr>
        <w:ind w:firstLine="0"/>
        <w:rPr>
          <w:sz w:val="20"/>
          <w:szCs w:val="20"/>
        </w:rPr>
      </w:pPr>
      <w:r w:rsidRPr="00196141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196141">
        <w:rPr>
          <w:sz w:val="20"/>
          <w:szCs w:val="20"/>
        </w:rPr>
        <w:t xml:space="preserve">             Таб.1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4733B4" w14:paraId="541B76A0" w14:textId="77777777" w:rsidTr="004733B4">
        <w:trPr>
          <w:trHeight w:val="554"/>
        </w:trPr>
        <w:tc>
          <w:tcPr>
            <w:tcW w:w="5353" w:type="dxa"/>
          </w:tcPr>
          <w:p w14:paraId="2100A79C" w14:textId="77777777" w:rsidR="004733B4" w:rsidRDefault="004733B4" w:rsidP="001E13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Статьи доходов</w:t>
            </w:r>
          </w:p>
        </w:tc>
        <w:tc>
          <w:tcPr>
            <w:tcW w:w="4111" w:type="dxa"/>
          </w:tcPr>
          <w:p w14:paraId="312ADADF" w14:textId="77777777" w:rsidR="004733B4" w:rsidRDefault="004733B4" w:rsidP="001E13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Смета, руб.</w:t>
            </w:r>
          </w:p>
        </w:tc>
      </w:tr>
      <w:tr w:rsidR="004733B4" w14:paraId="1359ED41" w14:textId="77777777" w:rsidTr="004733B4">
        <w:tc>
          <w:tcPr>
            <w:tcW w:w="5353" w:type="dxa"/>
          </w:tcPr>
          <w:p w14:paraId="3CA2BB41" w14:textId="77777777" w:rsidR="004733B4" w:rsidRPr="001E1333" w:rsidRDefault="004733B4" w:rsidP="007F76E3">
            <w:pPr>
              <w:ind w:firstLine="0"/>
              <w:jc w:val="both"/>
            </w:pPr>
            <w:r>
              <w:t>Средства, п</w:t>
            </w:r>
            <w:r w:rsidRPr="001E1333">
              <w:t>ереходящие с 201</w:t>
            </w:r>
            <w:r>
              <w:t>4</w:t>
            </w:r>
            <w:r w:rsidRPr="001E1333">
              <w:t xml:space="preserve"> года</w:t>
            </w:r>
          </w:p>
        </w:tc>
        <w:tc>
          <w:tcPr>
            <w:tcW w:w="4111" w:type="dxa"/>
          </w:tcPr>
          <w:p w14:paraId="49F6925E" w14:textId="77777777" w:rsidR="004733B4" w:rsidRPr="001E1333" w:rsidRDefault="004733B4" w:rsidP="00C76620">
            <w:pPr>
              <w:ind w:firstLine="0"/>
              <w:jc w:val="right"/>
            </w:pPr>
            <w:r>
              <w:t>9 487 975</w:t>
            </w:r>
          </w:p>
        </w:tc>
      </w:tr>
      <w:tr w:rsidR="004733B4" w14:paraId="39168326" w14:textId="77777777" w:rsidTr="004733B4">
        <w:tc>
          <w:tcPr>
            <w:tcW w:w="5353" w:type="dxa"/>
          </w:tcPr>
          <w:p w14:paraId="7BEF8690" w14:textId="77777777" w:rsidR="004733B4" w:rsidRPr="001E1333" w:rsidRDefault="004733B4" w:rsidP="001E1333">
            <w:pPr>
              <w:ind w:firstLine="0"/>
              <w:jc w:val="both"/>
            </w:pPr>
            <w:r>
              <w:t>Членские взносы</w:t>
            </w:r>
          </w:p>
        </w:tc>
        <w:tc>
          <w:tcPr>
            <w:tcW w:w="4111" w:type="dxa"/>
          </w:tcPr>
          <w:p w14:paraId="2F0A4C1B" w14:textId="77777777" w:rsidR="004733B4" w:rsidRPr="001E1333" w:rsidRDefault="004733B4" w:rsidP="007F76E3">
            <w:pPr>
              <w:ind w:firstLine="0"/>
              <w:jc w:val="right"/>
            </w:pPr>
            <w:r>
              <w:t>30 500 000</w:t>
            </w:r>
          </w:p>
        </w:tc>
      </w:tr>
      <w:tr w:rsidR="004733B4" w14:paraId="6EAFB7E5" w14:textId="77777777" w:rsidTr="004733B4">
        <w:tc>
          <w:tcPr>
            <w:tcW w:w="5353" w:type="dxa"/>
          </w:tcPr>
          <w:p w14:paraId="2FB20C64" w14:textId="77777777" w:rsidR="004733B4" w:rsidRPr="001E1333" w:rsidRDefault="004733B4" w:rsidP="001E1333">
            <w:pPr>
              <w:ind w:firstLine="0"/>
              <w:jc w:val="both"/>
            </w:pPr>
            <w:r>
              <w:t>Вступительные взносы</w:t>
            </w:r>
          </w:p>
        </w:tc>
        <w:tc>
          <w:tcPr>
            <w:tcW w:w="4111" w:type="dxa"/>
          </w:tcPr>
          <w:p w14:paraId="5C922C06" w14:textId="77777777" w:rsidR="004733B4" w:rsidRPr="001E1333" w:rsidRDefault="004733B4" w:rsidP="00C76620">
            <w:pPr>
              <w:ind w:firstLine="0"/>
              <w:jc w:val="right"/>
            </w:pPr>
            <w:r>
              <w:t>250 000</w:t>
            </w:r>
          </w:p>
        </w:tc>
      </w:tr>
      <w:tr w:rsidR="004733B4" w14:paraId="493C746B" w14:textId="77777777" w:rsidTr="004733B4">
        <w:tc>
          <w:tcPr>
            <w:tcW w:w="5353" w:type="dxa"/>
          </w:tcPr>
          <w:p w14:paraId="662EC499" w14:textId="77777777" w:rsidR="004733B4" w:rsidRPr="001E1333" w:rsidRDefault="004733B4" w:rsidP="001E1333">
            <w:pPr>
              <w:ind w:firstLine="0"/>
              <w:jc w:val="both"/>
            </w:pPr>
            <w:r>
              <w:t>Целевой взнос (НОСТРОЙ)</w:t>
            </w:r>
          </w:p>
        </w:tc>
        <w:tc>
          <w:tcPr>
            <w:tcW w:w="4111" w:type="dxa"/>
          </w:tcPr>
          <w:p w14:paraId="2B391DE4" w14:textId="77777777" w:rsidR="004733B4" w:rsidRPr="001E1333" w:rsidRDefault="004733B4" w:rsidP="007F76E3">
            <w:pPr>
              <w:ind w:firstLine="0"/>
              <w:jc w:val="right"/>
            </w:pPr>
            <w:r>
              <w:t>1 200 000</w:t>
            </w:r>
          </w:p>
        </w:tc>
      </w:tr>
      <w:tr w:rsidR="004733B4" w14:paraId="0385039D" w14:textId="77777777" w:rsidTr="004733B4">
        <w:tc>
          <w:tcPr>
            <w:tcW w:w="5353" w:type="dxa"/>
          </w:tcPr>
          <w:p w14:paraId="2F4AF661" w14:textId="77777777" w:rsidR="004733B4" w:rsidRPr="001E1333" w:rsidRDefault="004733B4" w:rsidP="001E1333">
            <w:pPr>
              <w:ind w:firstLine="0"/>
              <w:jc w:val="both"/>
            </w:pPr>
            <w:r>
              <w:lastRenderedPageBreak/>
              <w:t>Полученные % банка</w:t>
            </w:r>
          </w:p>
        </w:tc>
        <w:tc>
          <w:tcPr>
            <w:tcW w:w="4111" w:type="dxa"/>
          </w:tcPr>
          <w:p w14:paraId="69DAA1FB" w14:textId="77777777" w:rsidR="004733B4" w:rsidRPr="001E1333" w:rsidRDefault="004733B4" w:rsidP="007F76E3">
            <w:pPr>
              <w:ind w:firstLine="0"/>
              <w:jc w:val="right"/>
            </w:pPr>
            <w:r>
              <w:t>150 000</w:t>
            </w:r>
          </w:p>
        </w:tc>
      </w:tr>
      <w:tr w:rsidR="004733B4" w14:paraId="5D5DD9E4" w14:textId="77777777" w:rsidTr="004733B4">
        <w:tc>
          <w:tcPr>
            <w:tcW w:w="5353" w:type="dxa"/>
          </w:tcPr>
          <w:p w14:paraId="20E840F4" w14:textId="77777777" w:rsidR="004733B4" w:rsidRDefault="004733B4" w:rsidP="001E1333">
            <w:pPr>
              <w:ind w:firstLine="0"/>
              <w:jc w:val="both"/>
            </w:pPr>
            <w:r>
              <w:t>Прочие поступления</w:t>
            </w:r>
          </w:p>
        </w:tc>
        <w:tc>
          <w:tcPr>
            <w:tcW w:w="4111" w:type="dxa"/>
          </w:tcPr>
          <w:p w14:paraId="09109CD9" w14:textId="77777777" w:rsidR="004733B4" w:rsidRDefault="004733B4" w:rsidP="00C76620">
            <w:pPr>
              <w:ind w:firstLine="0"/>
              <w:jc w:val="right"/>
            </w:pPr>
            <w:r>
              <w:t>0</w:t>
            </w:r>
          </w:p>
        </w:tc>
      </w:tr>
      <w:tr w:rsidR="004733B4" w14:paraId="1A0DDD1C" w14:textId="77777777" w:rsidTr="004733B4">
        <w:tc>
          <w:tcPr>
            <w:tcW w:w="5353" w:type="dxa"/>
          </w:tcPr>
          <w:p w14:paraId="747CEE58" w14:textId="77777777" w:rsidR="004733B4" w:rsidRPr="00196141" w:rsidRDefault="004733B4" w:rsidP="001E1333">
            <w:pPr>
              <w:ind w:firstLine="0"/>
              <w:jc w:val="both"/>
              <w:rPr>
                <w:b/>
              </w:rPr>
            </w:pPr>
            <w:r w:rsidRPr="00196141">
              <w:rPr>
                <w:b/>
              </w:rPr>
              <w:t>ИТОГО</w:t>
            </w:r>
          </w:p>
        </w:tc>
        <w:tc>
          <w:tcPr>
            <w:tcW w:w="4111" w:type="dxa"/>
          </w:tcPr>
          <w:p w14:paraId="77D0A319" w14:textId="77777777" w:rsidR="004733B4" w:rsidRPr="00196141" w:rsidRDefault="004733B4" w:rsidP="007F76E3">
            <w:pPr>
              <w:ind w:firstLine="0"/>
              <w:jc w:val="right"/>
              <w:rPr>
                <w:b/>
              </w:rPr>
            </w:pPr>
            <w:r w:rsidRPr="00196141">
              <w:rPr>
                <w:b/>
              </w:rPr>
              <w:t>4</w:t>
            </w:r>
            <w:r>
              <w:rPr>
                <w:b/>
              </w:rPr>
              <w:t>1 587 975</w:t>
            </w:r>
          </w:p>
        </w:tc>
      </w:tr>
    </w:tbl>
    <w:p w14:paraId="20E84BB9" w14:textId="77777777" w:rsidR="001E1333" w:rsidRPr="001E1333" w:rsidRDefault="001E1333" w:rsidP="001E1333">
      <w:pPr>
        <w:ind w:firstLine="0"/>
        <w:jc w:val="both"/>
        <w:rPr>
          <w:b/>
        </w:rPr>
      </w:pPr>
      <w:r>
        <w:rPr>
          <w:b/>
        </w:rPr>
        <w:t xml:space="preserve"> </w:t>
      </w:r>
    </w:p>
    <w:p w14:paraId="0AADB5CD" w14:textId="77777777" w:rsidR="0083759F" w:rsidRDefault="0083759F" w:rsidP="00196141">
      <w:pPr>
        <w:jc w:val="both"/>
      </w:pPr>
    </w:p>
    <w:p w14:paraId="452438C9" w14:textId="77777777" w:rsidR="00196141" w:rsidRDefault="00196141" w:rsidP="00196141">
      <w:pPr>
        <w:jc w:val="both"/>
      </w:pPr>
      <w:r>
        <w:t>Г</w:t>
      </w:r>
      <w:r w:rsidRPr="00037288">
        <w:t xml:space="preserve">одовой членский взнос для членов </w:t>
      </w:r>
      <w:r w:rsidR="00D9712C">
        <w:t>Союза</w:t>
      </w:r>
      <w:r w:rsidRPr="00037288">
        <w:t xml:space="preserve"> </w:t>
      </w:r>
      <w:r>
        <w:t>устанавливался</w:t>
      </w:r>
      <w:r w:rsidRPr="00037288">
        <w:t xml:space="preserve"> в соответствии с представленными ими финансовыми справками в зависимости от выполненного объема строительно-монтажных работ в предыдущем  году (таб.</w:t>
      </w:r>
      <w:r>
        <w:t>2</w:t>
      </w:r>
      <w:r w:rsidRPr="00037288">
        <w:t>)</w:t>
      </w:r>
    </w:p>
    <w:p w14:paraId="19A36385" w14:textId="77777777" w:rsidR="00196141" w:rsidRPr="00037288" w:rsidRDefault="00196141" w:rsidP="00196141">
      <w:pPr>
        <w:jc w:val="both"/>
      </w:pPr>
    </w:p>
    <w:p w14:paraId="2C2D9965" w14:textId="77777777" w:rsidR="00196141" w:rsidRPr="00037288" w:rsidRDefault="00196141" w:rsidP="00196141">
      <w:pPr>
        <w:jc w:val="both"/>
        <w:rPr>
          <w:sz w:val="20"/>
          <w:szCs w:val="20"/>
        </w:rPr>
      </w:pPr>
      <w:r w:rsidRPr="00037288">
        <w:t xml:space="preserve">                                                                                                                       </w:t>
      </w:r>
      <w:r w:rsidRPr="00037288">
        <w:rPr>
          <w:sz w:val="20"/>
          <w:szCs w:val="20"/>
        </w:rPr>
        <w:t>Таб.</w:t>
      </w:r>
      <w:r>
        <w:rPr>
          <w:sz w:val="20"/>
          <w:szCs w:val="20"/>
        </w:rPr>
        <w:t>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2556"/>
        <w:gridCol w:w="2526"/>
      </w:tblGrid>
      <w:tr w:rsidR="00196141" w:rsidRPr="00037288" w14:paraId="45F15440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462" w14:textId="77777777" w:rsidR="00196141" w:rsidRPr="00037288" w:rsidRDefault="00196141" w:rsidP="00B171EC">
            <w:pPr>
              <w:jc w:val="center"/>
              <w:rPr>
                <w:rFonts w:cs="Times New Roman"/>
                <w:b/>
                <w:sz w:val="22"/>
                <w:szCs w:val="25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B263" w14:textId="77777777" w:rsidR="00196141" w:rsidRPr="00037288" w:rsidRDefault="00196141" w:rsidP="00B171EC">
            <w:pPr>
              <w:ind w:firstLine="0"/>
              <w:jc w:val="center"/>
              <w:rPr>
                <w:rFonts w:cs="Times New Roman"/>
                <w:b/>
                <w:sz w:val="22"/>
                <w:szCs w:val="25"/>
              </w:rPr>
            </w:pPr>
            <w:r w:rsidRPr="00037288">
              <w:rPr>
                <w:b/>
                <w:sz w:val="22"/>
                <w:szCs w:val="25"/>
              </w:rPr>
              <w:t>Количество организаций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5143" w14:textId="77777777" w:rsidR="00196141" w:rsidRPr="00037288" w:rsidRDefault="00196141" w:rsidP="00B171EC">
            <w:pPr>
              <w:jc w:val="center"/>
              <w:rPr>
                <w:rFonts w:cs="Times New Roman"/>
                <w:b/>
                <w:sz w:val="22"/>
                <w:szCs w:val="25"/>
              </w:rPr>
            </w:pPr>
            <w:r w:rsidRPr="00037288">
              <w:rPr>
                <w:b/>
                <w:sz w:val="22"/>
                <w:szCs w:val="25"/>
              </w:rPr>
              <w:t>Сумма (руб.)</w:t>
            </w:r>
          </w:p>
        </w:tc>
      </w:tr>
      <w:tr w:rsidR="00196141" w:rsidRPr="00037288" w14:paraId="6E839561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FE14" w14:textId="77777777" w:rsidR="00196141" w:rsidRPr="00037288" w:rsidRDefault="00196141" w:rsidP="00D9712C">
            <w:pPr>
              <w:ind w:firstLine="0"/>
            </w:pPr>
            <w:r w:rsidRPr="00037288">
              <w:t>Оплатили членский взнос 2</w:t>
            </w:r>
            <w:r w:rsidR="00D9712C">
              <w:t>5</w:t>
            </w:r>
            <w:r w:rsidRPr="00037288">
              <w:t>0 000р.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3583" w14:textId="77777777" w:rsidR="00196141" w:rsidRPr="00037288" w:rsidRDefault="00196141" w:rsidP="00D9712C">
            <w:pPr>
              <w:ind w:firstLine="0"/>
              <w:jc w:val="center"/>
            </w:pPr>
            <w:r w:rsidRPr="00037288">
              <w:t>1</w:t>
            </w:r>
            <w:r w:rsidR="00D9712C"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99D0" w14:textId="77777777" w:rsidR="00196141" w:rsidRPr="00037288" w:rsidRDefault="00D9712C" w:rsidP="00B171EC">
            <w:pPr>
              <w:jc w:val="right"/>
            </w:pPr>
            <w:r>
              <w:t>4</w:t>
            </w:r>
            <w:r w:rsidR="00196141" w:rsidRPr="00037288">
              <w:t xml:space="preserve"> 000 </w:t>
            </w:r>
            <w:proofErr w:type="spellStart"/>
            <w:r w:rsidR="00196141" w:rsidRPr="00037288">
              <w:t>000</w:t>
            </w:r>
            <w:proofErr w:type="spellEnd"/>
          </w:p>
        </w:tc>
      </w:tr>
      <w:tr w:rsidR="00196141" w:rsidRPr="00037288" w14:paraId="2772D9F5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9BC1" w14:textId="77777777" w:rsidR="00196141" w:rsidRPr="00037288" w:rsidRDefault="00D9712C" w:rsidP="00B171EC">
            <w:pPr>
              <w:ind w:firstLine="0"/>
            </w:pPr>
            <w:r>
              <w:t>Оплатили членский взнос 20</w:t>
            </w:r>
            <w:r w:rsidR="00196141" w:rsidRPr="00037288">
              <w:t>0 000р.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1C26" w14:textId="77777777" w:rsidR="00196141" w:rsidRPr="00037288" w:rsidRDefault="00D9712C" w:rsidP="00B171EC">
            <w:pPr>
              <w:ind w:firstLine="0"/>
              <w:jc w:val="center"/>
            </w:pPr>
            <w:r>
              <w:t>42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99E7" w14:textId="77777777" w:rsidR="00196141" w:rsidRPr="00037288" w:rsidRDefault="00D9712C" w:rsidP="00B171EC">
            <w:pPr>
              <w:jc w:val="right"/>
            </w:pPr>
            <w:r>
              <w:t>8 4</w:t>
            </w:r>
            <w:r w:rsidR="00196141" w:rsidRPr="00037288">
              <w:t>00 000</w:t>
            </w:r>
          </w:p>
        </w:tc>
      </w:tr>
      <w:tr w:rsidR="00196141" w:rsidRPr="00037288" w14:paraId="3AAC42D9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7D4" w14:textId="77777777" w:rsidR="00196141" w:rsidRPr="00037288" w:rsidRDefault="00D9712C" w:rsidP="00B171EC">
            <w:pPr>
              <w:ind w:firstLine="0"/>
            </w:pPr>
            <w:r>
              <w:t>Оплатили членский взнос 15</w:t>
            </w:r>
            <w:r w:rsidR="00196141" w:rsidRPr="00037288">
              <w:t>0 000р.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5952" w14:textId="77777777" w:rsidR="00196141" w:rsidRPr="00037288" w:rsidRDefault="00D9712C" w:rsidP="00B171EC">
            <w:pPr>
              <w:ind w:firstLine="0"/>
              <w:jc w:val="center"/>
            </w:pPr>
            <w:r>
              <w:t>4</w:t>
            </w:r>
            <w:r w:rsidR="00196141" w:rsidRPr="00037288"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A1FD" w14:textId="77777777" w:rsidR="00196141" w:rsidRPr="00037288" w:rsidRDefault="00196141" w:rsidP="00B171EC">
            <w:pPr>
              <w:jc w:val="right"/>
            </w:pPr>
            <w:r w:rsidRPr="00037288">
              <w:t>6</w:t>
            </w:r>
            <w:r w:rsidR="00D9712C">
              <w:t xml:space="preserve"> 9</w:t>
            </w:r>
            <w:r w:rsidRPr="00037288">
              <w:t>00 000</w:t>
            </w:r>
          </w:p>
        </w:tc>
      </w:tr>
      <w:tr w:rsidR="00196141" w:rsidRPr="00037288" w14:paraId="069CD9A7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3CC" w14:textId="77777777" w:rsidR="00196141" w:rsidRPr="00037288" w:rsidRDefault="00196141" w:rsidP="00D9712C">
            <w:pPr>
              <w:ind w:firstLine="0"/>
            </w:pPr>
            <w:r w:rsidRPr="00037288">
              <w:t xml:space="preserve">Оплатили членский взнос </w:t>
            </w:r>
            <w:r w:rsidR="00D9712C">
              <w:t>10</w:t>
            </w:r>
            <w:r w:rsidRPr="00037288">
              <w:t>0 000 р.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890" w14:textId="77777777" w:rsidR="00196141" w:rsidRPr="00037288" w:rsidRDefault="00D9712C" w:rsidP="00B171EC">
            <w:pPr>
              <w:ind w:firstLine="0"/>
              <w:jc w:val="center"/>
            </w:pPr>
            <w:r>
              <w:t>70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51A" w14:textId="77777777" w:rsidR="00196141" w:rsidRPr="00037288" w:rsidRDefault="00D9712C" w:rsidP="00B171EC">
            <w:pPr>
              <w:jc w:val="right"/>
            </w:pPr>
            <w:r>
              <w:t xml:space="preserve">7 000 </w:t>
            </w:r>
            <w:proofErr w:type="spellStart"/>
            <w:r>
              <w:t>000</w:t>
            </w:r>
            <w:proofErr w:type="spellEnd"/>
          </w:p>
        </w:tc>
      </w:tr>
      <w:tr w:rsidR="00196141" w:rsidRPr="00037288" w14:paraId="6050E27E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A206" w14:textId="77777777" w:rsidR="00196141" w:rsidRPr="00037288" w:rsidRDefault="00196141" w:rsidP="00B171EC">
            <w:pPr>
              <w:ind w:firstLine="0"/>
            </w:pPr>
            <w:r w:rsidRPr="00037288">
              <w:t>Не полностью оплатили членский взнос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AF85" w14:textId="77777777" w:rsidR="00196141" w:rsidRPr="00037288" w:rsidRDefault="00D9712C" w:rsidP="00B171EC">
            <w:pPr>
              <w:ind w:firstLine="0"/>
              <w:jc w:val="center"/>
            </w:pPr>
            <w:r>
              <w:t>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7E60" w14:textId="77777777" w:rsidR="00196141" w:rsidRPr="00037288" w:rsidRDefault="00D9712C" w:rsidP="00D9712C">
            <w:pPr>
              <w:jc w:val="right"/>
            </w:pPr>
            <w:r>
              <w:t>2 657 5</w:t>
            </w:r>
            <w:r w:rsidR="00196141" w:rsidRPr="00037288">
              <w:t>0</w:t>
            </w:r>
            <w:r>
              <w:t>1</w:t>
            </w:r>
          </w:p>
        </w:tc>
      </w:tr>
      <w:tr w:rsidR="00196141" w:rsidRPr="00037288" w14:paraId="12C5666F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FC4" w14:textId="77777777" w:rsidR="00196141" w:rsidRPr="00037288" w:rsidRDefault="00196141" w:rsidP="00B171EC">
            <w:pPr>
              <w:ind w:firstLine="0"/>
            </w:pPr>
            <w:r w:rsidRPr="00037288">
              <w:t>Не оплатили членский взнос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C93" w14:textId="77777777" w:rsidR="00196141" w:rsidRPr="00037288" w:rsidRDefault="00196141" w:rsidP="00D9712C">
            <w:pPr>
              <w:ind w:firstLine="0"/>
              <w:jc w:val="center"/>
            </w:pPr>
            <w:r w:rsidRPr="00037288">
              <w:t>2</w:t>
            </w:r>
            <w:r w:rsidR="00D9712C">
              <w:t>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9FC" w14:textId="77777777" w:rsidR="00196141" w:rsidRPr="00037288" w:rsidRDefault="00D9712C" w:rsidP="00B171EC">
            <w:pPr>
              <w:jc w:val="right"/>
            </w:pPr>
            <w:r>
              <w:t>4 550 000</w:t>
            </w:r>
          </w:p>
        </w:tc>
      </w:tr>
      <w:tr w:rsidR="00196141" w:rsidRPr="00037288" w14:paraId="09DCE474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AA7" w14:textId="77777777" w:rsidR="00196141" w:rsidRPr="008C4E5C" w:rsidRDefault="00196141" w:rsidP="00D9712C">
            <w:pPr>
              <w:ind w:firstLine="0"/>
            </w:pPr>
            <w:r w:rsidRPr="008C4E5C">
              <w:t>Организации, вступившие в Партнерство в 201</w:t>
            </w:r>
            <w:r w:rsidR="00D9712C">
              <w:t>5</w:t>
            </w:r>
            <w:r w:rsidRPr="008C4E5C">
              <w:t xml:space="preserve"> году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9B3" w14:textId="77777777" w:rsidR="00196141" w:rsidRPr="008C4E5C" w:rsidRDefault="00D9712C" w:rsidP="00B171EC">
            <w:pPr>
              <w:ind w:firstLine="0"/>
              <w:jc w:val="center"/>
            </w:pPr>
            <w: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A7B" w14:textId="77777777" w:rsidR="00196141" w:rsidRPr="008C4E5C" w:rsidRDefault="00D9712C" w:rsidP="00B171EC">
            <w:pPr>
              <w:jc w:val="right"/>
            </w:pPr>
            <w:r>
              <w:t>75 000</w:t>
            </w:r>
          </w:p>
        </w:tc>
      </w:tr>
      <w:tr w:rsidR="00196141" w:rsidRPr="00037288" w14:paraId="1C3785A4" w14:textId="77777777" w:rsidTr="00E450CF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B9A" w14:textId="77777777" w:rsidR="00196141" w:rsidRPr="00037288" w:rsidRDefault="00196141" w:rsidP="00D9712C">
            <w:pPr>
              <w:ind w:firstLine="0"/>
            </w:pPr>
            <w:r w:rsidRPr="00037288">
              <w:t xml:space="preserve">Организации, погасившие долг за </w:t>
            </w:r>
            <w:r w:rsidR="00D9712C">
              <w:t>прошлые периоды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C41" w14:textId="77777777" w:rsidR="00196141" w:rsidRPr="00037288" w:rsidRDefault="00D9712C" w:rsidP="00B171EC">
            <w:pPr>
              <w:ind w:firstLine="0"/>
              <w:jc w:val="center"/>
            </w:pPr>
            <w:r>
              <w:t>16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673" w14:textId="77777777" w:rsidR="00196141" w:rsidRPr="00037288" w:rsidRDefault="00D9712C" w:rsidP="00B171EC">
            <w:pPr>
              <w:jc w:val="right"/>
            </w:pPr>
            <w:r>
              <w:t>86</w:t>
            </w:r>
            <w:r w:rsidR="00196141" w:rsidRPr="00037288">
              <w:t>0 000</w:t>
            </w:r>
          </w:p>
        </w:tc>
      </w:tr>
    </w:tbl>
    <w:p w14:paraId="190EB295" w14:textId="77777777" w:rsidR="00196141" w:rsidRPr="00037288" w:rsidRDefault="00196141" w:rsidP="00196141">
      <w:pPr>
        <w:jc w:val="both"/>
      </w:pPr>
    </w:p>
    <w:p w14:paraId="63E5B4F9" w14:textId="69481BDA" w:rsidR="00196141" w:rsidRDefault="00196141" w:rsidP="00196141">
      <w:pPr>
        <w:jc w:val="both"/>
      </w:pPr>
      <w:r w:rsidRPr="00D70A70">
        <w:t>Всего за 201</w:t>
      </w:r>
      <w:r w:rsidR="00D9712C">
        <w:t>5</w:t>
      </w:r>
      <w:r w:rsidRPr="00D70A70">
        <w:t xml:space="preserve"> го</w:t>
      </w:r>
      <w:r w:rsidR="00E450CF">
        <w:t xml:space="preserve">д было собрано </w:t>
      </w:r>
      <w:r w:rsidR="001373B7">
        <w:t>финансовых средств</w:t>
      </w:r>
      <w:r w:rsidR="00E450CF">
        <w:t xml:space="preserve"> в сумме </w:t>
      </w:r>
      <w:r w:rsidR="001373B7">
        <w:rPr>
          <w:b/>
        </w:rPr>
        <w:t>4</w:t>
      </w:r>
      <w:r w:rsidR="00E450CF" w:rsidRPr="001373B7">
        <w:rPr>
          <w:b/>
        </w:rPr>
        <w:t xml:space="preserve">1 </w:t>
      </w:r>
      <w:r w:rsidR="001373B7">
        <w:rPr>
          <w:b/>
        </w:rPr>
        <w:t>082 420</w:t>
      </w:r>
      <w:r w:rsidRPr="00D9712C">
        <w:rPr>
          <w:b/>
        </w:rPr>
        <w:t xml:space="preserve"> руб</w:t>
      </w:r>
      <w:r w:rsidRPr="00037288">
        <w:t>., в том числе</w:t>
      </w:r>
      <w:r w:rsidR="007F084D">
        <w:t xml:space="preserve"> взносов</w:t>
      </w:r>
      <w:r w:rsidRPr="00037288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6141" w14:paraId="4C7B4696" w14:textId="77777777" w:rsidTr="0083759F">
        <w:tc>
          <w:tcPr>
            <w:tcW w:w="4785" w:type="dxa"/>
          </w:tcPr>
          <w:p w14:paraId="7E5CB328" w14:textId="0E616353" w:rsidR="00196141" w:rsidRPr="007F084D" w:rsidRDefault="0083759F" w:rsidP="007F084D">
            <w:pPr>
              <w:ind w:firstLine="0"/>
              <w:jc w:val="both"/>
              <w:rPr>
                <w:b/>
              </w:rPr>
            </w:pPr>
            <w:r w:rsidRPr="007F084D">
              <w:rPr>
                <w:b/>
              </w:rPr>
              <w:t>в</w:t>
            </w:r>
            <w:r w:rsidR="00196141" w:rsidRPr="007F084D">
              <w:rPr>
                <w:b/>
              </w:rPr>
              <w:t xml:space="preserve">ступительные </w:t>
            </w:r>
          </w:p>
        </w:tc>
        <w:tc>
          <w:tcPr>
            <w:tcW w:w="4786" w:type="dxa"/>
          </w:tcPr>
          <w:p w14:paraId="45520BA7" w14:textId="77777777" w:rsidR="00196141" w:rsidRPr="0083759F" w:rsidRDefault="00196141" w:rsidP="0083759F">
            <w:pPr>
              <w:ind w:firstLine="0"/>
              <w:jc w:val="right"/>
              <w:rPr>
                <w:b/>
              </w:rPr>
            </w:pPr>
            <w:r w:rsidRPr="0083759F">
              <w:rPr>
                <w:b/>
              </w:rPr>
              <w:t xml:space="preserve">                                            -  </w:t>
            </w:r>
            <w:r w:rsidR="00E450CF">
              <w:rPr>
                <w:b/>
              </w:rPr>
              <w:t>150</w:t>
            </w:r>
            <w:r w:rsidRPr="0083759F">
              <w:rPr>
                <w:b/>
              </w:rPr>
              <w:t xml:space="preserve"> 000 руб.;</w:t>
            </w:r>
          </w:p>
          <w:p w14:paraId="7795E4E6" w14:textId="77777777" w:rsidR="00196141" w:rsidRPr="0083759F" w:rsidRDefault="00196141" w:rsidP="0083759F">
            <w:pPr>
              <w:ind w:firstLine="0"/>
              <w:jc w:val="right"/>
              <w:rPr>
                <w:b/>
              </w:rPr>
            </w:pPr>
          </w:p>
        </w:tc>
      </w:tr>
      <w:tr w:rsidR="00196141" w14:paraId="00B14431" w14:textId="77777777" w:rsidTr="0083759F">
        <w:tc>
          <w:tcPr>
            <w:tcW w:w="4785" w:type="dxa"/>
          </w:tcPr>
          <w:p w14:paraId="304FCC39" w14:textId="541CB43C" w:rsidR="00196141" w:rsidRDefault="0083759F" w:rsidP="007F084D">
            <w:pPr>
              <w:ind w:firstLine="0"/>
              <w:jc w:val="both"/>
            </w:pPr>
            <w:r w:rsidRPr="007F084D">
              <w:rPr>
                <w:b/>
              </w:rPr>
              <w:t>г</w:t>
            </w:r>
            <w:r w:rsidR="007F084D" w:rsidRPr="007F084D">
              <w:rPr>
                <w:b/>
              </w:rPr>
              <w:t>одовые членские</w:t>
            </w:r>
            <w:r w:rsidR="00196141" w:rsidRPr="001E1333">
              <w:t>, в том числе  получен</w:t>
            </w:r>
            <w:r w:rsidR="00196141">
              <w:t>ные долги по</w:t>
            </w:r>
            <w:r w:rsidR="00196141" w:rsidRPr="001E1333">
              <w:t xml:space="preserve"> взнос</w:t>
            </w:r>
            <w:r w:rsidR="00196141">
              <w:t>ам</w:t>
            </w:r>
            <w:r w:rsidR="00196141" w:rsidRPr="001E1333">
              <w:t xml:space="preserve"> за </w:t>
            </w:r>
            <w:r w:rsidR="00E450CF">
              <w:t>прошлые периоды</w:t>
            </w:r>
          </w:p>
        </w:tc>
        <w:tc>
          <w:tcPr>
            <w:tcW w:w="4786" w:type="dxa"/>
          </w:tcPr>
          <w:p w14:paraId="005A777C" w14:textId="77777777" w:rsidR="001373B7" w:rsidRDefault="001373B7" w:rsidP="00E450CF">
            <w:pPr>
              <w:ind w:firstLine="0"/>
              <w:jc w:val="right"/>
              <w:rPr>
                <w:b/>
              </w:rPr>
            </w:pPr>
          </w:p>
          <w:p w14:paraId="29A67C2E" w14:textId="77777777" w:rsidR="001373B7" w:rsidRDefault="001373B7" w:rsidP="00E450CF">
            <w:pPr>
              <w:ind w:firstLine="0"/>
              <w:jc w:val="right"/>
              <w:rPr>
                <w:b/>
              </w:rPr>
            </w:pPr>
          </w:p>
          <w:p w14:paraId="72F6CA06" w14:textId="77777777" w:rsidR="00196141" w:rsidRPr="0083759F" w:rsidRDefault="00196141" w:rsidP="00E450CF">
            <w:pPr>
              <w:ind w:firstLine="0"/>
              <w:jc w:val="right"/>
              <w:rPr>
                <w:b/>
              </w:rPr>
            </w:pPr>
            <w:r w:rsidRPr="0083759F">
              <w:rPr>
                <w:b/>
              </w:rPr>
              <w:t xml:space="preserve">- </w:t>
            </w:r>
            <w:r w:rsidR="001373B7">
              <w:rPr>
                <w:b/>
              </w:rPr>
              <w:t>29 892</w:t>
            </w:r>
            <w:r w:rsidR="00E450CF">
              <w:rPr>
                <w:b/>
              </w:rPr>
              <w:t xml:space="preserve"> 501</w:t>
            </w:r>
            <w:r w:rsidRPr="0083759F">
              <w:rPr>
                <w:b/>
              </w:rPr>
              <w:t xml:space="preserve"> руб.;</w:t>
            </w:r>
          </w:p>
        </w:tc>
      </w:tr>
      <w:tr w:rsidR="0083759F" w14:paraId="04464466" w14:textId="77777777" w:rsidTr="0083759F">
        <w:tc>
          <w:tcPr>
            <w:tcW w:w="4785" w:type="dxa"/>
          </w:tcPr>
          <w:p w14:paraId="2B91B098" w14:textId="77777777" w:rsidR="0083759F" w:rsidRPr="001E1333" w:rsidRDefault="0083759F" w:rsidP="00B171EC">
            <w:pPr>
              <w:ind w:firstLine="0"/>
              <w:jc w:val="both"/>
            </w:pPr>
            <w:r w:rsidRPr="0083759F">
              <w:t xml:space="preserve">целевой взнос на оплату членства в НОСТРОЙ    </w:t>
            </w:r>
          </w:p>
        </w:tc>
        <w:tc>
          <w:tcPr>
            <w:tcW w:w="4786" w:type="dxa"/>
          </w:tcPr>
          <w:p w14:paraId="0F3071D1" w14:textId="77777777" w:rsidR="0083759F" w:rsidRPr="0083759F" w:rsidRDefault="0083759F" w:rsidP="0083759F">
            <w:pPr>
              <w:jc w:val="right"/>
              <w:rPr>
                <w:b/>
              </w:rPr>
            </w:pPr>
            <w:r w:rsidRPr="0083759F">
              <w:rPr>
                <w:b/>
              </w:rPr>
              <w:t xml:space="preserve">        -  1 </w:t>
            </w:r>
            <w:r w:rsidR="00E450CF">
              <w:rPr>
                <w:b/>
              </w:rPr>
              <w:t>20</w:t>
            </w:r>
            <w:r w:rsidRPr="0083759F">
              <w:rPr>
                <w:b/>
              </w:rPr>
              <w:t>0 000 руб.</w:t>
            </w:r>
          </w:p>
          <w:p w14:paraId="508B1F8D" w14:textId="77777777" w:rsidR="0083759F" w:rsidRPr="0083759F" w:rsidRDefault="0083759F" w:rsidP="0083759F">
            <w:pPr>
              <w:ind w:firstLine="0"/>
              <w:jc w:val="right"/>
              <w:rPr>
                <w:b/>
              </w:rPr>
            </w:pPr>
          </w:p>
        </w:tc>
      </w:tr>
    </w:tbl>
    <w:p w14:paraId="16BAA286" w14:textId="43553978" w:rsidR="0083759F" w:rsidRPr="00E450CF" w:rsidRDefault="007F084D" w:rsidP="0083759F">
      <w:pPr>
        <w:ind w:firstLine="0"/>
        <w:jc w:val="both"/>
        <w:rPr>
          <w:i/>
        </w:rPr>
      </w:pPr>
      <w:r>
        <w:t>кроме того, п</w:t>
      </w:r>
      <w:r w:rsidR="00196141" w:rsidRPr="00037288">
        <w:t xml:space="preserve">олучены средства от коммерческих банков (%) – </w:t>
      </w:r>
      <w:r w:rsidR="001373B7">
        <w:t xml:space="preserve">                             </w:t>
      </w:r>
      <w:r w:rsidR="00E450CF" w:rsidRPr="00E450CF">
        <w:rPr>
          <w:b/>
        </w:rPr>
        <w:t>327 293</w:t>
      </w:r>
      <w:r w:rsidR="00196141" w:rsidRPr="00E450CF">
        <w:rPr>
          <w:b/>
        </w:rPr>
        <w:t xml:space="preserve"> руб</w:t>
      </w:r>
      <w:r w:rsidR="00196141" w:rsidRPr="00037288">
        <w:t xml:space="preserve">., </w:t>
      </w:r>
      <w:r w:rsidR="00E450CF" w:rsidRPr="00E450CF">
        <w:rPr>
          <w:i/>
        </w:rPr>
        <w:t>при плане 150 000 руб.</w:t>
      </w:r>
    </w:p>
    <w:p w14:paraId="10F99B44" w14:textId="33766A1A" w:rsidR="00196141" w:rsidRDefault="00196141" w:rsidP="0083759F">
      <w:pPr>
        <w:ind w:firstLine="0"/>
        <w:jc w:val="both"/>
        <w:rPr>
          <w:b/>
        </w:rPr>
      </w:pPr>
      <w:r w:rsidRPr="00037288">
        <w:t xml:space="preserve">прочие поступления – </w:t>
      </w:r>
      <w:r w:rsidR="001373B7">
        <w:t xml:space="preserve">                                                 </w:t>
      </w:r>
      <w:r w:rsidR="007F084D">
        <w:t xml:space="preserve">                              </w:t>
      </w:r>
      <w:r w:rsidR="001373B7">
        <w:t xml:space="preserve">    </w:t>
      </w:r>
      <w:r w:rsidR="007F084D" w:rsidRPr="007F084D">
        <w:rPr>
          <w:b/>
        </w:rPr>
        <w:t>112 150</w:t>
      </w:r>
      <w:r w:rsidRPr="0083759F">
        <w:rPr>
          <w:b/>
        </w:rPr>
        <w:t xml:space="preserve"> руб.  </w:t>
      </w:r>
    </w:p>
    <w:p w14:paraId="52C6361A" w14:textId="77777777" w:rsidR="00196141" w:rsidRPr="00037288" w:rsidRDefault="0083759F" w:rsidP="001373B7">
      <w:pPr>
        <w:ind w:firstLine="0"/>
        <w:jc w:val="both"/>
      </w:pPr>
      <w:r>
        <w:t>переходящего остатка средств с 201</w:t>
      </w:r>
      <w:r w:rsidR="001373B7">
        <w:t>4</w:t>
      </w:r>
      <w:r>
        <w:t xml:space="preserve"> года в объеме – </w:t>
      </w:r>
      <w:r w:rsidR="001373B7">
        <w:t xml:space="preserve">                           </w:t>
      </w:r>
      <w:r w:rsidR="001373B7" w:rsidRPr="001373B7">
        <w:rPr>
          <w:b/>
        </w:rPr>
        <w:t>9 487 975</w:t>
      </w:r>
      <w:r w:rsidRPr="00F11A99">
        <w:rPr>
          <w:b/>
        </w:rPr>
        <w:t xml:space="preserve"> руб</w:t>
      </w:r>
      <w:r>
        <w:t xml:space="preserve">. </w:t>
      </w:r>
    </w:p>
    <w:p w14:paraId="19165857" w14:textId="77777777" w:rsidR="00196141" w:rsidRDefault="00196141" w:rsidP="00F11A99">
      <w:pPr>
        <w:jc w:val="both"/>
      </w:pPr>
      <w:r w:rsidRPr="00037288">
        <w:t>За отчетный период не поступили взносы от 2</w:t>
      </w:r>
      <w:r w:rsidR="004733B4">
        <w:t>6</w:t>
      </w:r>
      <w:r w:rsidRPr="00037288">
        <w:t xml:space="preserve"> членов </w:t>
      </w:r>
      <w:r w:rsidR="004733B4">
        <w:t>Союза</w:t>
      </w:r>
      <w:r w:rsidRPr="00037288">
        <w:t>, в отношении которых в 201</w:t>
      </w:r>
      <w:r w:rsidR="004733B4">
        <w:t>5</w:t>
      </w:r>
      <w:r w:rsidRPr="00037288">
        <w:t xml:space="preserve"> году </w:t>
      </w:r>
      <w:r w:rsidR="004733B4">
        <w:t>Д</w:t>
      </w:r>
      <w:r w:rsidRPr="00037288">
        <w:t>исциплинарной комисси</w:t>
      </w:r>
      <w:r w:rsidR="004733B4">
        <w:t>ей</w:t>
      </w:r>
      <w:r w:rsidRPr="00037288">
        <w:t xml:space="preserve"> </w:t>
      </w:r>
      <w:r w:rsidR="004733B4">
        <w:t>Союза</w:t>
      </w:r>
      <w:r w:rsidRPr="00037288">
        <w:t xml:space="preserve"> были приняты соответствующие меры.</w:t>
      </w:r>
    </w:p>
    <w:p w14:paraId="0947D3BB" w14:textId="77777777" w:rsidR="00196141" w:rsidRDefault="00196141" w:rsidP="00D93577">
      <w:pPr>
        <w:ind w:left="709" w:firstLine="0"/>
        <w:jc w:val="both"/>
      </w:pPr>
    </w:p>
    <w:p w14:paraId="396B6914" w14:textId="77777777" w:rsidR="00B26D95" w:rsidRDefault="00B26D95" w:rsidP="00D93577">
      <w:pPr>
        <w:ind w:left="709" w:firstLine="0"/>
        <w:jc w:val="both"/>
      </w:pPr>
    </w:p>
    <w:p w14:paraId="68AAEA79" w14:textId="77777777" w:rsidR="00B26D95" w:rsidRDefault="00B26D95" w:rsidP="00D93577">
      <w:pPr>
        <w:ind w:left="709" w:firstLine="0"/>
        <w:jc w:val="both"/>
      </w:pPr>
    </w:p>
    <w:p w14:paraId="7FF2055C" w14:textId="77777777" w:rsidR="00B26D95" w:rsidRDefault="00B26D95" w:rsidP="00D93577">
      <w:pPr>
        <w:ind w:left="709" w:firstLine="0"/>
        <w:jc w:val="both"/>
      </w:pPr>
    </w:p>
    <w:p w14:paraId="02C49FB9" w14:textId="77777777" w:rsidR="00B26D95" w:rsidRDefault="00B26D95" w:rsidP="00D93577">
      <w:pPr>
        <w:ind w:left="709" w:firstLine="0"/>
        <w:jc w:val="both"/>
      </w:pPr>
    </w:p>
    <w:p w14:paraId="4C303514" w14:textId="77777777" w:rsidR="00B26D95" w:rsidRPr="00037288" w:rsidRDefault="00B26D95" w:rsidP="00D93577">
      <w:pPr>
        <w:ind w:left="709" w:firstLine="0"/>
        <w:jc w:val="both"/>
      </w:pPr>
    </w:p>
    <w:p w14:paraId="23926369" w14:textId="77777777" w:rsidR="00C77F94" w:rsidRPr="00037288" w:rsidRDefault="00C77F94" w:rsidP="00C529AB">
      <w:pPr>
        <w:ind w:firstLine="0"/>
      </w:pPr>
    </w:p>
    <w:p w14:paraId="41FC68A5" w14:textId="77777777" w:rsidR="00FE19BE" w:rsidRPr="00037288" w:rsidRDefault="0044078F" w:rsidP="00C529AB">
      <w:pPr>
        <w:ind w:firstLine="0"/>
      </w:pPr>
      <w:r w:rsidRPr="00037288">
        <w:lastRenderedPageBreak/>
        <w:t xml:space="preserve">Фактический расход на ведение деятельности </w:t>
      </w:r>
      <w:r w:rsidR="00344BA2">
        <w:t>Союза</w:t>
      </w:r>
      <w:r w:rsidRPr="00037288">
        <w:t xml:space="preserve"> </w:t>
      </w:r>
      <w:r w:rsidR="00C529AB" w:rsidRPr="00037288">
        <w:t>в 20</w:t>
      </w:r>
      <w:r w:rsidR="00D93577" w:rsidRPr="00037288">
        <w:t>1</w:t>
      </w:r>
      <w:r w:rsidR="00344BA2">
        <w:t>5</w:t>
      </w:r>
      <w:r w:rsidR="00C529AB" w:rsidRPr="00037288">
        <w:t xml:space="preserve"> году </w:t>
      </w:r>
      <w:r w:rsidRPr="00037288">
        <w:t xml:space="preserve">составил – </w:t>
      </w:r>
      <w:r w:rsidR="00344BA2">
        <w:t xml:space="preserve">          29 033 677</w:t>
      </w:r>
      <w:r w:rsidRPr="00037288">
        <w:t xml:space="preserve"> рубл</w:t>
      </w:r>
      <w:r w:rsidR="00C529AB" w:rsidRPr="00037288">
        <w:t>ей</w:t>
      </w:r>
      <w:r w:rsidR="00CA32FB" w:rsidRPr="00037288">
        <w:t xml:space="preserve"> (таб.</w:t>
      </w:r>
      <w:r w:rsidR="004733B4">
        <w:t>3</w:t>
      </w:r>
      <w:r w:rsidR="00CA32FB" w:rsidRPr="00037288">
        <w:t>)</w:t>
      </w:r>
      <w:r w:rsidRPr="00037288">
        <w:t>.</w:t>
      </w:r>
    </w:p>
    <w:p w14:paraId="0B474FF2" w14:textId="77777777" w:rsidR="00AA40E2" w:rsidRPr="00037288" w:rsidRDefault="00AA40E2" w:rsidP="00C529AB">
      <w:pPr>
        <w:ind w:firstLine="0"/>
      </w:pPr>
    </w:p>
    <w:p w14:paraId="49D2ADC3" w14:textId="77777777" w:rsidR="00C529AB" w:rsidRPr="00037288" w:rsidRDefault="00D93577" w:rsidP="00C529AB">
      <w:pPr>
        <w:ind w:firstLine="0"/>
        <w:rPr>
          <w:sz w:val="20"/>
          <w:szCs w:val="20"/>
        </w:rPr>
      </w:pPr>
      <w:r w:rsidRPr="000372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Таб.</w:t>
      </w:r>
      <w:r w:rsidR="004733B4">
        <w:rPr>
          <w:sz w:val="20"/>
          <w:szCs w:val="20"/>
        </w:rPr>
        <w:t>3</w:t>
      </w:r>
      <w:r w:rsidRPr="00037288">
        <w:rPr>
          <w:sz w:val="20"/>
          <w:szCs w:val="20"/>
        </w:rPr>
        <w:t xml:space="preserve">            </w:t>
      </w: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64"/>
        <w:gridCol w:w="4540"/>
        <w:gridCol w:w="2076"/>
        <w:gridCol w:w="1947"/>
      </w:tblGrid>
      <w:tr w:rsidR="008A4EDB" w:rsidRPr="00037288" w14:paraId="6470B2F6" w14:textId="77777777" w:rsidTr="00E9143D">
        <w:trPr>
          <w:trHeight w:val="510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EA2E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678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EC8AE" w14:textId="77777777" w:rsidR="008A4EDB" w:rsidRPr="00037288" w:rsidRDefault="008A4EDB" w:rsidP="00C529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Фактический расход средств в 2011 г., руб.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A581F2" w14:textId="77777777" w:rsidR="008A4EDB" w:rsidRPr="00037288" w:rsidRDefault="008A4EDB" w:rsidP="00C529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  <w:p w14:paraId="5876E65F" w14:textId="77777777" w:rsidR="008A4EDB" w:rsidRPr="00037288" w:rsidRDefault="008A4EDB" w:rsidP="00C529A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Использованных средств</w:t>
            </w:r>
          </w:p>
        </w:tc>
      </w:tr>
      <w:tr w:rsidR="008A4EDB" w:rsidRPr="00037288" w14:paraId="47672B3B" w14:textId="77777777" w:rsidTr="00E9143D">
        <w:trPr>
          <w:trHeight w:val="51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6926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B238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Фонд оплаты труда (ФОТ)  в соответствии со штатным расписанием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15D8E5" w14:textId="77777777" w:rsidR="008A4EDB" w:rsidRPr="00037288" w:rsidRDefault="00344BA2" w:rsidP="00C00E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14 800 907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EBF21" w14:textId="1E0F13E7" w:rsidR="008A4EDB" w:rsidRPr="00037288" w:rsidRDefault="00761650" w:rsidP="00C00E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89.7</w:t>
            </w:r>
          </w:p>
        </w:tc>
      </w:tr>
      <w:tr w:rsidR="008A4EDB" w:rsidRPr="00037288" w14:paraId="533173C3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252E5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FA92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Фонд материального поощрения (ФМП)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33BC02" w14:textId="77777777" w:rsidR="008A4EDB" w:rsidRPr="00037288" w:rsidRDefault="00344BA2" w:rsidP="00C00E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1 395 000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C07410" w14:textId="437B4DE6" w:rsidR="008A4EDB" w:rsidRPr="00037288" w:rsidRDefault="00761650" w:rsidP="00C00E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8A4EDB" w:rsidRPr="00037288" w14:paraId="17A80B7F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D389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047D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Налоги с ФОТ и ФМП (34,02%)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BB0175" w14:textId="77777777" w:rsidR="008A4EDB" w:rsidRPr="00037288" w:rsidRDefault="00344BA2" w:rsidP="00C00E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3 762 940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3BB5F" w14:textId="6C68473F" w:rsidR="008A4EDB" w:rsidRPr="00037288" w:rsidRDefault="00761650" w:rsidP="00C00E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66.6</w:t>
            </w:r>
          </w:p>
        </w:tc>
      </w:tr>
      <w:tr w:rsidR="008A4EDB" w:rsidRPr="00037288" w14:paraId="5C654705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D4D7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FD72" w14:textId="0DE931BE" w:rsidR="008A4EDB" w:rsidRPr="00037288" w:rsidRDefault="00B26D95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единый, транспортный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89C0E0" w14:textId="44826B12" w:rsidR="008A4EDB" w:rsidRPr="00037288" w:rsidRDefault="00B26D95" w:rsidP="00C00E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55 230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B92FA2" w14:textId="77821BCB" w:rsidR="008A4EDB" w:rsidRPr="00037288" w:rsidRDefault="00761650" w:rsidP="00C00E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36.8</w:t>
            </w:r>
          </w:p>
        </w:tc>
      </w:tr>
      <w:tr w:rsidR="008A4EDB" w:rsidRPr="00037288" w14:paraId="4A011119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27DAF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C6782" w14:textId="77777777" w:rsidR="008A4EDB" w:rsidRPr="00037288" w:rsidRDefault="008A4EDB" w:rsidP="00401A4D">
            <w:pPr>
              <w:ind w:firstLine="0"/>
              <w:rPr>
                <w:sz w:val="24"/>
                <w:szCs w:val="24"/>
              </w:rPr>
            </w:pPr>
            <w:r w:rsidRPr="00037288">
              <w:rPr>
                <w:sz w:val="24"/>
                <w:szCs w:val="24"/>
              </w:rPr>
              <w:t xml:space="preserve">Аренда помещений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9BC443" w14:textId="08667078" w:rsidR="008A4EDB" w:rsidRPr="00037288" w:rsidRDefault="00B26D95" w:rsidP="00C00E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3 881 743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5169B" w14:textId="557127C4" w:rsidR="008A4EDB" w:rsidRPr="00037288" w:rsidRDefault="00761650" w:rsidP="0076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</w:t>
            </w:r>
          </w:p>
        </w:tc>
      </w:tr>
      <w:tr w:rsidR="008A4EDB" w:rsidRPr="00037288" w14:paraId="2FEFC13D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CF4A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103D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Мобильная связь, интернет, обслуживание сайта Партнёрства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5E381" w14:textId="0E667220" w:rsidR="008A4EDB" w:rsidRPr="00037288" w:rsidRDefault="00B26D95" w:rsidP="00C00E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377 956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5A2B6" w14:textId="13B0707B" w:rsidR="008A4EDB" w:rsidRPr="00037288" w:rsidRDefault="00761650" w:rsidP="00C00E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22.7</w:t>
            </w:r>
          </w:p>
        </w:tc>
      </w:tr>
      <w:tr w:rsidR="008A4EDB" w:rsidRPr="00037288" w14:paraId="7D3870A5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4FF94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9001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Приобретение и продление лицензионных компьютерных программ, заказ специализированных программ для нужд Партнёрства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A5BE5" w14:textId="55E61710" w:rsidR="008A4EDB" w:rsidRPr="00037288" w:rsidRDefault="00B26D95" w:rsidP="00C00E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382 715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41863" w14:textId="72D7E5A3" w:rsidR="008A4EDB" w:rsidRPr="00037288" w:rsidRDefault="00761650" w:rsidP="006C6BB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76.5</w:t>
            </w:r>
          </w:p>
        </w:tc>
      </w:tr>
      <w:tr w:rsidR="008A4EDB" w:rsidRPr="00037288" w14:paraId="0B133684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41D8" w14:textId="708B5FC9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EA23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Содержание, страхование и техническое обслуживание автотранспорта 2 ед.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63256C" w14:textId="27EBBBF9" w:rsidR="008A4EDB" w:rsidRPr="00037288" w:rsidRDefault="00B26D95" w:rsidP="00C00E9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1 076 573*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F5881" w14:textId="2DE692DD" w:rsidR="008A4EDB" w:rsidRPr="00037288" w:rsidRDefault="00761650" w:rsidP="00C00E9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107.7/96.4</w:t>
            </w:r>
          </w:p>
        </w:tc>
      </w:tr>
      <w:tr w:rsidR="008A4EDB" w:rsidRPr="00037288" w14:paraId="5D26FEC6" w14:textId="77777777" w:rsidTr="00E9143D">
        <w:trPr>
          <w:trHeight w:val="51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F1DC5" w14:textId="584FE39B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1B21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Приобретение канцелярских товаров, бланков, свидетельств, дипломов, грамот и т.п.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0BB7E7" w14:textId="63327E79" w:rsidR="008A4EDB" w:rsidRPr="00037288" w:rsidRDefault="00B26D95" w:rsidP="00E9143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208 800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9AD695" w14:textId="019CF10B" w:rsidR="008A4EDB" w:rsidRPr="00037288" w:rsidRDefault="00761650" w:rsidP="00E914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41.6</w:t>
            </w:r>
          </w:p>
        </w:tc>
      </w:tr>
      <w:tr w:rsidR="008A4EDB" w:rsidRPr="00037288" w14:paraId="562EC019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9FA3C" w14:textId="0494F305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9C73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Расходы на проведение общих собраний, заседаний совета директоров Партнёрства, рабочих групп и т.п.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EBBAA6" w14:textId="0D50B1EE" w:rsidR="008A4EDB" w:rsidRPr="00037288" w:rsidRDefault="00B26D95" w:rsidP="00E9143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644819" w14:textId="7CD7F4C8" w:rsidR="008A4EDB" w:rsidRPr="00037288" w:rsidRDefault="00761650" w:rsidP="008A4E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8A4EDB" w:rsidRPr="00037288" w14:paraId="5EEE809F" w14:textId="77777777" w:rsidTr="00E9143D">
        <w:trPr>
          <w:trHeight w:val="51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E9B5" w14:textId="1EEE6F87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A901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58CEB" w14:textId="078F10B9" w:rsidR="008A4EDB" w:rsidRPr="00037288" w:rsidRDefault="00B26D95" w:rsidP="00D9357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496 184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BC919" w14:textId="3C3941D2" w:rsidR="008A4EDB" w:rsidRPr="00037288" w:rsidRDefault="00761650" w:rsidP="008A4E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99.2</w:t>
            </w:r>
          </w:p>
        </w:tc>
      </w:tr>
      <w:tr w:rsidR="008A4EDB" w:rsidRPr="00037288" w14:paraId="67936416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94E62" w14:textId="187CD6DD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EC7B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CED39" w14:textId="479E1E9C" w:rsidR="008A4EDB" w:rsidRPr="00037288" w:rsidRDefault="00B26D95" w:rsidP="00E9143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105 400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56293" w14:textId="084BAC16" w:rsidR="008A4EDB" w:rsidRPr="00037288" w:rsidRDefault="00761650" w:rsidP="00E914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21.1</w:t>
            </w:r>
          </w:p>
        </w:tc>
      </w:tr>
      <w:tr w:rsidR="008A4EDB" w:rsidRPr="00037288" w14:paraId="7238AC68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68192" w14:textId="383A2361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B241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Подписка на спецлитературу и периодические издания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436F6" w14:textId="5C62CE52" w:rsidR="008A4EDB" w:rsidRPr="00037288" w:rsidRDefault="00E9143D" w:rsidP="00E9143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47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26D95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D62EC" w14:textId="5A158CA0" w:rsidR="008A4EDB" w:rsidRPr="00037288" w:rsidRDefault="00761650" w:rsidP="00E914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47.0</w:t>
            </w:r>
          </w:p>
        </w:tc>
      </w:tr>
      <w:tr w:rsidR="008A4EDB" w:rsidRPr="00037288" w14:paraId="5EB1093A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B0639" w14:textId="30F53CAD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76AD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Приобретение оргтехники и расходных материалов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5786A5" w14:textId="2BFA4503" w:rsidR="008A4EDB" w:rsidRPr="00037288" w:rsidRDefault="00B26D95" w:rsidP="00E9143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44 063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53077" w14:textId="07C0BEA7" w:rsidR="008A4EDB" w:rsidRPr="00037288" w:rsidRDefault="00761650" w:rsidP="00E9143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8.8</w:t>
            </w:r>
          </w:p>
        </w:tc>
      </w:tr>
      <w:tr w:rsidR="008A4EDB" w:rsidRPr="00037288" w14:paraId="008FFF1D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66AB" w14:textId="77D305A3" w:rsidR="008A4EDB" w:rsidRPr="00037288" w:rsidRDefault="00761650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8A4EDB" w:rsidRPr="000372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7A8D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 xml:space="preserve">Добровольное медицинское страхование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1C3131" w14:textId="61C7B6F9" w:rsidR="008A4EDB" w:rsidRPr="00037288" w:rsidRDefault="00B26D95" w:rsidP="00E9143D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230 000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7E097" w14:textId="5BD47589" w:rsidR="008A4EDB" w:rsidRPr="00037288" w:rsidRDefault="008B1FB0" w:rsidP="008B1FB0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46.0</w:t>
            </w:r>
          </w:p>
        </w:tc>
      </w:tr>
      <w:tr w:rsidR="008A4EDB" w:rsidRPr="00037288" w14:paraId="5655082C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0C7B6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700D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Юридические услуги (аудит и т.п.)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981E2" w14:textId="472C849F" w:rsidR="008A4EDB" w:rsidRPr="00037288" w:rsidRDefault="00B26D95" w:rsidP="00692F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154 000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88CD" w14:textId="00ADF139" w:rsidR="008A4EDB" w:rsidRPr="00037288" w:rsidRDefault="008B1FB0" w:rsidP="00692F4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30.8</w:t>
            </w:r>
          </w:p>
        </w:tc>
      </w:tr>
      <w:tr w:rsidR="008A4EDB" w:rsidRPr="00037288" w14:paraId="7620CAC1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768D0" w14:textId="77777777" w:rsidR="008A4EDB" w:rsidRPr="00037288" w:rsidRDefault="008A4EDB" w:rsidP="00D9357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AB75" w14:textId="2CDB684F" w:rsidR="008A4EDB" w:rsidRPr="00037288" w:rsidRDefault="00B26D95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A94AC" w14:textId="597A8F1F" w:rsidR="008A4EDB" w:rsidRPr="00037288" w:rsidRDefault="00B26D95" w:rsidP="00692F44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457521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7D47" w14:textId="2C0BD320" w:rsidR="008A4EDB" w:rsidRPr="00037288" w:rsidRDefault="008B1FB0" w:rsidP="00692F4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80.6</w:t>
            </w:r>
          </w:p>
        </w:tc>
      </w:tr>
      <w:tr w:rsidR="008A4EDB" w:rsidRPr="00037288" w14:paraId="194BD832" w14:textId="77777777" w:rsidTr="00E9143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56A1" w14:textId="77777777" w:rsidR="008A4EDB" w:rsidRPr="00037288" w:rsidRDefault="008A4EDB" w:rsidP="00D9357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5CE4" w14:textId="77777777" w:rsidR="008A4EDB" w:rsidRPr="00037288" w:rsidRDefault="008A4EDB" w:rsidP="00D9357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78114" w14:textId="275EE0F7" w:rsidR="008A4EDB" w:rsidRPr="00037288" w:rsidRDefault="00424A9D" w:rsidP="00692F44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3728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           </w:t>
            </w:r>
            <w:r w:rsidR="008A4EDB" w:rsidRPr="0003728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26D95">
              <w:rPr>
                <w:rFonts w:eastAsia="Times New Roman"/>
                <w:b/>
                <w:sz w:val="24"/>
                <w:szCs w:val="24"/>
                <w:lang w:eastAsia="ru-RU"/>
              </w:rPr>
              <w:t>27 644 032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A578" w14:textId="5CAF4E0A" w:rsidR="008A4EDB" w:rsidRPr="00037288" w:rsidRDefault="008B1FB0" w:rsidP="00692F44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70.4</w:t>
            </w:r>
          </w:p>
        </w:tc>
      </w:tr>
    </w:tbl>
    <w:p w14:paraId="0DB1A359" w14:textId="77777777" w:rsidR="0044078F" w:rsidRDefault="0044078F" w:rsidP="0044078F"/>
    <w:p w14:paraId="421845C9" w14:textId="1507BFDE" w:rsidR="00E87794" w:rsidRPr="00E87794" w:rsidRDefault="00E87794" w:rsidP="00E87794">
      <w:pPr>
        <w:pStyle w:val="a4"/>
        <w:numPr>
          <w:ilvl w:val="0"/>
          <w:numId w:val="1"/>
        </w:numPr>
        <w:jc w:val="center"/>
        <w:rPr>
          <w:b/>
        </w:rPr>
      </w:pPr>
      <w:r w:rsidRPr="00E87794">
        <w:rPr>
          <w:b/>
        </w:rPr>
        <w:t>Расходы на мероприятия</w:t>
      </w:r>
    </w:p>
    <w:p w14:paraId="27EEF3B2" w14:textId="77777777" w:rsidR="00E87794" w:rsidRDefault="00E87794" w:rsidP="00E8779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1984"/>
      </w:tblGrid>
      <w:tr w:rsidR="00E87794" w14:paraId="3A915554" w14:textId="77777777" w:rsidTr="00E87794">
        <w:tc>
          <w:tcPr>
            <w:tcW w:w="817" w:type="dxa"/>
          </w:tcPr>
          <w:p w14:paraId="39DAD50A" w14:textId="3B3E83E2" w:rsidR="00E87794" w:rsidRDefault="00E87794" w:rsidP="00E87794">
            <w:pPr>
              <w:ind w:firstLine="0"/>
            </w:pPr>
            <w:r>
              <w:t>1.</w:t>
            </w:r>
          </w:p>
        </w:tc>
        <w:tc>
          <w:tcPr>
            <w:tcW w:w="4536" w:type="dxa"/>
          </w:tcPr>
          <w:p w14:paraId="1B2BB980" w14:textId="685656F5" w:rsidR="00E87794" w:rsidRDefault="00E87794" w:rsidP="00E87794">
            <w:pPr>
              <w:ind w:firstLine="0"/>
            </w:pPr>
            <w:r>
              <w:t>Подготовка и проведение отраслевых конкурсов профессионального мастерства, в том числе призовой фонд</w:t>
            </w:r>
          </w:p>
        </w:tc>
        <w:tc>
          <w:tcPr>
            <w:tcW w:w="1985" w:type="dxa"/>
          </w:tcPr>
          <w:p w14:paraId="7778274F" w14:textId="5352D762" w:rsidR="00E87794" w:rsidRDefault="00E87794" w:rsidP="00E87794">
            <w:pPr>
              <w:ind w:firstLine="0"/>
              <w:jc w:val="right"/>
            </w:pPr>
            <w:r>
              <w:t>0</w:t>
            </w:r>
          </w:p>
        </w:tc>
        <w:tc>
          <w:tcPr>
            <w:tcW w:w="1984" w:type="dxa"/>
          </w:tcPr>
          <w:p w14:paraId="5788EA4C" w14:textId="2C1DB766" w:rsidR="00E87794" w:rsidRDefault="00E87794" w:rsidP="00E87794">
            <w:pPr>
              <w:ind w:firstLine="0"/>
              <w:jc w:val="right"/>
            </w:pPr>
            <w:r>
              <w:t>100</w:t>
            </w:r>
          </w:p>
        </w:tc>
      </w:tr>
      <w:tr w:rsidR="00E87794" w14:paraId="1683C0EA" w14:textId="77777777" w:rsidTr="00E87794">
        <w:tc>
          <w:tcPr>
            <w:tcW w:w="817" w:type="dxa"/>
          </w:tcPr>
          <w:p w14:paraId="74834AAF" w14:textId="0B119402" w:rsidR="00E87794" w:rsidRDefault="00E87794" w:rsidP="00E87794">
            <w:pPr>
              <w:ind w:firstLine="0"/>
            </w:pPr>
            <w:r>
              <w:t xml:space="preserve">2. </w:t>
            </w:r>
          </w:p>
        </w:tc>
        <w:tc>
          <w:tcPr>
            <w:tcW w:w="4536" w:type="dxa"/>
          </w:tcPr>
          <w:p w14:paraId="6BD50D3D" w14:textId="7C6E4CF2" w:rsidR="00E87794" w:rsidRDefault="00E87794" w:rsidP="00E87794">
            <w:pPr>
              <w:ind w:firstLine="0"/>
            </w:pPr>
            <w:r>
              <w:t>Участие в отраслевых выставках, семинарах, круглых столах и т.п.</w:t>
            </w:r>
          </w:p>
        </w:tc>
        <w:tc>
          <w:tcPr>
            <w:tcW w:w="1985" w:type="dxa"/>
          </w:tcPr>
          <w:p w14:paraId="6769CC20" w14:textId="2E8ACE6F" w:rsidR="00E87794" w:rsidRDefault="00E87794" w:rsidP="00E87794">
            <w:pPr>
              <w:ind w:firstLine="0"/>
              <w:jc w:val="right"/>
            </w:pPr>
            <w:r>
              <w:t>157 145</w:t>
            </w:r>
          </w:p>
        </w:tc>
        <w:tc>
          <w:tcPr>
            <w:tcW w:w="1984" w:type="dxa"/>
          </w:tcPr>
          <w:p w14:paraId="60C8E846" w14:textId="4C51ABB0" w:rsidR="00E87794" w:rsidRDefault="008B1FB0" w:rsidP="00E87794">
            <w:pPr>
              <w:ind w:firstLine="0"/>
              <w:jc w:val="right"/>
            </w:pPr>
            <w:r>
              <w:t>52.4</w:t>
            </w:r>
          </w:p>
        </w:tc>
      </w:tr>
      <w:tr w:rsidR="00E87794" w14:paraId="1F6E6CE1" w14:textId="77777777" w:rsidTr="00E87794">
        <w:tc>
          <w:tcPr>
            <w:tcW w:w="817" w:type="dxa"/>
          </w:tcPr>
          <w:p w14:paraId="578C91AB" w14:textId="1E1E4F2B" w:rsidR="00E87794" w:rsidRDefault="00E87794" w:rsidP="00E87794">
            <w:pPr>
              <w:ind w:firstLine="0"/>
            </w:pPr>
            <w:r>
              <w:t>3.</w:t>
            </w:r>
          </w:p>
        </w:tc>
        <w:tc>
          <w:tcPr>
            <w:tcW w:w="4536" w:type="dxa"/>
          </w:tcPr>
          <w:p w14:paraId="46BD43F5" w14:textId="0BCFEC1B" w:rsidR="00E87794" w:rsidRDefault="00E87794" w:rsidP="00E87794">
            <w:pPr>
              <w:ind w:firstLine="0"/>
            </w:pPr>
            <w:r>
              <w:t>Некоммерческая реклама</w:t>
            </w:r>
          </w:p>
        </w:tc>
        <w:tc>
          <w:tcPr>
            <w:tcW w:w="1985" w:type="dxa"/>
          </w:tcPr>
          <w:p w14:paraId="65E4EAFD" w14:textId="42A18639" w:rsidR="00E87794" w:rsidRDefault="00E87794" w:rsidP="00E87794">
            <w:pPr>
              <w:ind w:firstLine="0"/>
              <w:jc w:val="right"/>
            </w:pPr>
            <w:r>
              <w:t>0</w:t>
            </w:r>
          </w:p>
        </w:tc>
        <w:tc>
          <w:tcPr>
            <w:tcW w:w="1984" w:type="dxa"/>
          </w:tcPr>
          <w:p w14:paraId="1A17D5B6" w14:textId="49A71E4F" w:rsidR="00E87794" w:rsidRDefault="00E87794" w:rsidP="00E87794">
            <w:pPr>
              <w:ind w:firstLine="0"/>
              <w:jc w:val="right"/>
            </w:pPr>
            <w:r>
              <w:t>100</w:t>
            </w:r>
          </w:p>
        </w:tc>
      </w:tr>
      <w:tr w:rsidR="00E87794" w14:paraId="2DD538E5" w14:textId="77777777" w:rsidTr="00E87794">
        <w:tc>
          <w:tcPr>
            <w:tcW w:w="817" w:type="dxa"/>
          </w:tcPr>
          <w:p w14:paraId="6A53AB55" w14:textId="2B42A23B" w:rsidR="00E87794" w:rsidRDefault="00E87794" w:rsidP="00E87794">
            <w:pPr>
              <w:ind w:firstLine="0"/>
            </w:pPr>
            <w:r>
              <w:t>4.</w:t>
            </w:r>
          </w:p>
        </w:tc>
        <w:tc>
          <w:tcPr>
            <w:tcW w:w="4536" w:type="dxa"/>
          </w:tcPr>
          <w:p w14:paraId="26E0D38B" w14:textId="4C85F8ED" w:rsidR="00E87794" w:rsidRDefault="00E87794" w:rsidP="00E87794">
            <w:pPr>
              <w:ind w:firstLine="0"/>
            </w:pPr>
            <w:r>
              <w:t>Оплата членских взносов в НОСТРОЙ (300 членов) – целевой взнос</w:t>
            </w:r>
          </w:p>
        </w:tc>
        <w:tc>
          <w:tcPr>
            <w:tcW w:w="1985" w:type="dxa"/>
          </w:tcPr>
          <w:p w14:paraId="1A20320C" w14:textId="1E10EA42" w:rsidR="00E87794" w:rsidRDefault="00E87794" w:rsidP="00E87794">
            <w:pPr>
              <w:ind w:firstLine="0"/>
              <w:jc w:val="right"/>
            </w:pPr>
            <w:r>
              <w:t>1 232 500</w:t>
            </w:r>
          </w:p>
        </w:tc>
        <w:tc>
          <w:tcPr>
            <w:tcW w:w="1984" w:type="dxa"/>
          </w:tcPr>
          <w:p w14:paraId="602CB2D3" w14:textId="74345D32" w:rsidR="00E87794" w:rsidRDefault="008B1FB0" w:rsidP="00E87794">
            <w:pPr>
              <w:ind w:firstLine="0"/>
              <w:jc w:val="right"/>
            </w:pPr>
            <w:r>
              <w:t>102.7</w:t>
            </w:r>
          </w:p>
        </w:tc>
      </w:tr>
      <w:tr w:rsidR="00E87794" w14:paraId="501590D4" w14:textId="77777777" w:rsidTr="00E87794">
        <w:tc>
          <w:tcPr>
            <w:tcW w:w="817" w:type="dxa"/>
          </w:tcPr>
          <w:p w14:paraId="67F486C6" w14:textId="77777777" w:rsidR="00E87794" w:rsidRDefault="00E87794" w:rsidP="00E87794">
            <w:pPr>
              <w:ind w:firstLine="0"/>
            </w:pPr>
          </w:p>
        </w:tc>
        <w:tc>
          <w:tcPr>
            <w:tcW w:w="4536" w:type="dxa"/>
          </w:tcPr>
          <w:p w14:paraId="2AE3551D" w14:textId="2DFAF3D2" w:rsidR="00E87794" w:rsidRDefault="00E87794" w:rsidP="00E87794">
            <w:pPr>
              <w:ind w:firstLine="0"/>
            </w:pPr>
            <w:r>
              <w:t>ИТОГО</w:t>
            </w:r>
          </w:p>
        </w:tc>
        <w:tc>
          <w:tcPr>
            <w:tcW w:w="1985" w:type="dxa"/>
          </w:tcPr>
          <w:p w14:paraId="6E4504B0" w14:textId="09F7B4CE" w:rsidR="00E87794" w:rsidRPr="00E87794" w:rsidRDefault="00E87794" w:rsidP="00E87794">
            <w:pPr>
              <w:ind w:firstLine="0"/>
              <w:jc w:val="right"/>
              <w:rPr>
                <w:b/>
              </w:rPr>
            </w:pPr>
            <w:r w:rsidRPr="00E87794">
              <w:rPr>
                <w:b/>
              </w:rPr>
              <w:t>1 389 645</w:t>
            </w:r>
          </w:p>
        </w:tc>
        <w:tc>
          <w:tcPr>
            <w:tcW w:w="1984" w:type="dxa"/>
          </w:tcPr>
          <w:p w14:paraId="68D1B4E4" w14:textId="17E83456" w:rsidR="00E87794" w:rsidRPr="00E87794" w:rsidRDefault="008B1FB0" w:rsidP="00E8779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60.4</w:t>
            </w:r>
          </w:p>
        </w:tc>
      </w:tr>
      <w:tr w:rsidR="00E87794" w14:paraId="5F61852A" w14:textId="77777777" w:rsidTr="00E87794">
        <w:tc>
          <w:tcPr>
            <w:tcW w:w="817" w:type="dxa"/>
          </w:tcPr>
          <w:p w14:paraId="6661F479" w14:textId="77777777" w:rsidR="00E87794" w:rsidRDefault="00E87794" w:rsidP="00E87794">
            <w:pPr>
              <w:ind w:firstLine="0"/>
            </w:pPr>
          </w:p>
        </w:tc>
        <w:tc>
          <w:tcPr>
            <w:tcW w:w="4536" w:type="dxa"/>
          </w:tcPr>
          <w:p w14:paraId="56ECAF88" w14:textId="0F687CBC" w:rsidR="00E87794" w:rsidRDefault="00E87794" w:rsidP="00E87794">
            <w:pPr>
              <w:ind w:firstLine="0"/>
            </w:pPr>
            <w:r>
              <w:t>ИТОГО расходная часть</w:t>
            </w:r>
          </w:p>
        </w:tc>
        <w:tc>
          <w:tcPr>
            <w:tcW w:w="1985" w:type="dxa"/>
          </w:tcPr>
          <w:p w14:paraId="5116CB9F" w14:textId="7EDFF99B" w:rsidR="00E87794" w:rsidRPr="00E87794" w:rsidRDefault="00E87794" w:rsidP="00E87794">
            <w:pPr>
              <w:ind w:firstLine="0"/>
              <w:jc w:val="right"/>
              <w:rPr>
                <w:b/>
              </w:rPr>
            </w:pPr>
            <w:r w:rsidRPr="00E87794">
              <w:rPr>
                <w:b/>
              </w:rPr>
              <w:t>29 033 677</w:t>
            </w:r>
          </w:p>
        </w:tc>
        <w:tc>
          <w:tcPr>
            <w:tcW w:w="1984" w:type="dxa"/>
          </w:tcPr>
          <w:p w14:paraId="728E7D15" w14:textId="422C93BF" w:rsidR="00E87794" w:rsidRPr="008B1FB0" w:rsidRDefault="008B1FB0" w:rsidP="00E87794">
            <w:pPr>
              <w:ind w:firstLine="0"/>
              <w:jc w:val="right"/>
              <w:rPr>
                <w:b/>
              </w:rPr>
            </w:pPr>
            <w:r w:rsidRPr="008B1FB0">
              <w:rPr>
                <w:b/>
              </w:rPr>
              <w:t>69.8</w:t>
            </w:r>
          </w:p>
        </w:tc>
      </w:tr>
    </w:tbl>
    <w:p w14:paraId="73118D2E" w14:textId="77777777" w:rsidR="00E87794" w:rsidRPr="00037288" w:rsidRDefault="00E87794" w:rsidP="00E87794"/>
    <w:p w14:paraId="72D4551C" w14:textId="739EE917" w:rsidR="0044078F" w:rsidRPr="00037288" w:rsidRDefault="00037288" w:rsidP="0012730A">
      <w:pPr>
        <w:jc w:val="both"/>
      </w:pPr>
      <w:r>
        <w:t xml:space="preserve">По </w:t>
      </w:r>
      <w:r w:rsidR="00D70A70">
        <w:t>большинству</w:t>
      </w:r>
      <w:r>
        <w:t xml:space="preserve"> стат</w:t>
      </w:r>
      <w:r w:rsidR="00D70A70">
        <w:t>ей</w:t>
      </w:r>
      <w:r>
        <w:t xml:space="preserve"> расходов </w:t>
      </w:r>
      <w:r w:rsidR="008B1FB0">
        <w:t>допущена экономия средств, кроме статьи расходов на оплату целевого взноса в НОСТРОЙ.</w:t>
      </w:r>
      <w:r w:rsidR="0044078F" w:rsidRPr="00037288">
        <w:t xml:space="preserve"> Остаток на счете </w:t>
      </w:r>
      <w:r w:rsidR="008B1FB0">
        <w:t>Союза</w:t>
      </w:r>
      <w:r w:rsidR="0044078F" w:rsidRPr="00037288">
        <w:t xml:space="preserve"> на </w:t>
      </w:r>
      <w:r w:rsidR="008B1FB0">
        <w:t>3</w:t>
      </w:r>
      <w:r w:rsidR="0044078F" w:rsidRPr="00037288">
        <w:t xml:space="preserve">1 </w:t>
      </w:r>
      <w:r w:rsidR="008B1FB0">
        <w:t>декабря</w:t>
      </w:r>
      <w:r w:rsidR="0044078F" w:rsidRPr="00037288">
        <w:t xml:space="preserve"> 201</w:t>
      </w:r>
      <w:r w:rsidR="008B1FB0">
        <w:t>5</w:t>
      </w:r>
      <w:r w:rsidR="00401A4D" w:rsidRPr="00037288">
        <w:t xml:space="preserve"> года составил </w:t>
      </w:r>
      <w:r w:rsidR="008B1FB0" w:rsidRPr="008B1FB0">
        <w:rPr>
          <w:b/>
        </w:rPr>
        <w:t>12 136 242</w:t>
      </w:r>
      <w:r w:rsidR="0044078F" w:rsidRPr="008B1FB0">
        <w:rPr>
          <w:b/>
        </w:rPr>
        <w:t xml:space="preserve"> рубл</w:t>
      </w:r>
      <w:r w:rsidR="00401A4D" w:rsidRPr="008B1FB0">
        <w:rPr>
          <w:b/>
        </w:rPr>
        <w:t>я</w:t>
      </w:r>
      <w:r w:rsidR="0044078F" w:rsidRPr="00037288">
        <w:t>.</w:t>
      </w:r>
    </w:p>
    <w:p w14:paraId="56D213D3" w14:textId="77777777" w:rsidR="009639FD" w:rsidRPr="00037288" w:rsidRDefault="009639FD" w:rsidP="009639FD">
      <w:pPr>
        <w:jc w:val="both"/>
      </w:pPr>
      <w:r w:rsidRPr="00037288">
        <w:t>В соответствии с решением совета директоров партнерства за период с 01.01.201</w:t>
      </w:r>
      <w:r w:rsidR="004733B4">
        <w:t>5</w:t>
      </w:r>
      <w:r w:rsidRPr="00037288">
        <w:t xml:space="preserve"> г. по 31.12.201</w:t>
      </w:r>
      <w:r w:rsidR="004733B4">
        <w:t>5</w:t>
      </w:r>
      <w:r w:rsidRPr="00037288">
        <w:t xml:space="preserve"> г. была проведена аудиторская провер</w:t>
      </w:r>
      <w:r w:rsidR="004733B4">
        <w:t xml:space="preserve">ка бухгалтерской отчетности </w:t>
      </w:r>
      <w:r w:rsidRPr="00037288">
        <w:t>СРО «Союзинжстрой».</w:t>
      </w:r>
    </w:p>
    <w:p w14:paraId="544F5AD8" w14:textId="77777777" w:rsidR="009639FD" w:rsidRPr="00037288" w:rsidRDefault="009639FD" w:rsidP="009639FD">
      <w:pPr>
        <w:jc w:val="both"/>
      </w:pPr>
      <w:r w:rsidRPr="00037288">
        <w:t>Аудитор: Общество с ограниченной ответственностью «</w:t>
      </w:r>
      <w:proofErr w:type="spellStart"/>
      <w:r w:rsidR="00167A2B" w:rsidRPr="00037288">
        <w:t>Файненшел</w:t>
      </w:r>
      <w:proofErr w:type="spellEnd"/>
      <w:r w:rsidR="00167A2B" w:rsidRPr="00037288">
        <w:t xml:space="preserve"> Групп</w:t>
      </w:r>
      <w:r w:rsidRPr="00037288">
        <w:t xml:space="preserve">» </w:t>
      </w:r>
    </w:p>
    <w:p w14:paraId="035CFE78" w14:textId="77777777" w:rsidR="009639FD" w:rsidRPr="00037288" w:rsidRDefault="009639FD" w:rsidP="009639FD">
      <w:pPr>
        <w:jc w:val="both"/>
      </w:pPr>
      <w:r w:rsidRPr="00037288">
        <w:t>Основной государственный регистрационный номер 10</w:t>
      </w:r>
      <w:r w:rsidR="00167A2B" w:rsidRPr="00037288">
        <w:t>57748222707</w:t>
      </w:r>
      <w:r w:rsidRPr="00037288">
        <w:t>.</w:t>
      </w:r>
    </w:p>
    <w:p w14:paraId="219AE796" w14:textId="77777777" w:rsidR="009639FD" w:rsidRPr="00037288" w:rsidRDefault="00167A2B" w:rsidP="009639FD">
      <w:pPr>
        <w:jc w:val="both"/>
      </w:pPr>
      <w:r w:rsidRPr="00037288">
        <w:t>Место нахождения: 115093</w:t>
      </w:r>
      <w:r w:rsidR="009639FD" w:rsidRPr="00037288">
        <w:t xml:space="preserve">, Москва, ул. </w:t>
      </w:r>
      <w:r w:rsidRPr="00037288">
        <w:t>Павловская</w:t>
      </w:r>
      <w:r w:rsidR="009639FD" w:rsidRPr="00037288">
        <w:t>, д.</w:t>
      </w:r>
      <w:r w:rsidRPr="00037288">
        <w:t>27/29</w:t>
      </w:r>
      <w:r w:rsidR="009639FD" w:rsidRPr="00037288">
        <w:t xml:space="preserve">, </w:t>
      </w:r>
      <w:r w:rsidRPr="00037288">
        <w:t>стр. 2</w:t>
      </w:r>
      <w:r w:rsidR="009639FD" w:rsidRPr="00037288">
        <w:t>.</w:t>
      </w:r>
    </w:p>
    <w:p w14:paraId="4EB31C7D" w14:textId="4FFFEFA5" w:rsidR="009639FD" w:rsidRDefault="009639FD" w:rsidP="0012730A">
      <w:pPr>
        <w:jc w:val="both"/>
      </w:pPr>
      <w:r w:rsidRPr="00037288">
        <w:t>По итогам проведенной аудиторской проверке ООО «</w:t>
      </w:r>
      <w:proofErr w:type="spellStart"/>
      <w:r w:rsidR="00167A2B" w:rsidRPr="00037288">
        <w:t>Файненшел</w:t>
      </w:r>
      <w:proofErr w:type="spellEnd"/>
      <w:r w:rsidR="00167A2B" w:rsidRPr="00037288">
        <w:t xml:space="preserve"> Групп</w:t>
      </w:r>
      <w:r w:rsidRPr="00037288">
        <w:t>» подготовило заключение о том, что бухгалтерская отчетность отражает достоверно во всех существенных отношениях финансовое положение Некоммерческого партнерства «Саморегулируемая организация  «Союз инженерных предприятий Московской области» по состоянию на 31 декабря 201</w:t>
      </w:r>
      <w:r w:rsidR="008B1FB0">
        <w:t>5</w:t>
      </w:r>
      <w:r w:rsidRPr="00037288">
        <w:t xml:space="preserve"> года, результаты ее финансово-хозяйственной деятельности и движение денежных средств за 201</w:t>
      </w:r>
      <w:r w:rsidR="00167A2B" w:rsidRPr="00037288">
        <w:t>2</w:t>
      </w:r>
      <w:r w:rsidRPr="00037288">
        <w:t xml:space="preserve"> год в соответствии с установленными правилами составления бухгалтерской отчетности. Информация об аудиторской проверке бухгалтерской отчетности размещена на сайте Партнерства </w:t>
      </w:r>
      <w:hyperlink r:id="rId9" w:history="1">
        <w:r w:rsidR="00F642B7" w:rsidRPr="00037288">
          <w:rPr>
            <w:rStyle w:val="a9"/>
            <w:lang w:val="en-US"/>
          </w:rPr>
          <w:t>www</w:t>
        </w:r>
        <w:r w:rsidR="00F642B7" w:rsidRPr="00037288">
          <w:rPr>
            <w:rStyle w:val="a9"/>
          </w:rPr>
          <w:t>.</w:t>
        </w:r>
        <w:proofErr w:type="spellStart"/>
        <w:r w:rsidR="00F642B7" w:rsidRPr="00037288">
          <w:rPr>
            <w:rStyle w:val="a9"/>
            <w:lang w:val="en-US"/>
          </w:rPr>
          <w:t>souzingstroy</w:t>
        </w:r>
        <w:proofErr w:type="spellEnd"/>
        <w:r w:rsidR="00F642B7" w:rsidRPr="00037288">
          <w:rPr>
            <w:rStyle w:val="a9"/>
          </w:rPr>
          <w:t>.</w:t>
        </w:r>
        <w:proofErr w:type="spellStart"/>
        <w:r w:rsidR="00F642B7" w:rsidRPr="00037288">
          <w:rPr>
            <w:rStyle w:val="a9"/>
            <w:lang w:val="en-US"/>
          </w:rPr>
          <w:t>ru</w:t>
        </w:r>
        <w:proofErr w:type="spellEnd"/>
      </w:hyperlink>
    </w:p>
    <w:p w14:paraId="2FC73B74" w14:textId="77777777" w:rsidR="009639FD" w:rsidRPr="009639FD" w:rsidRDefault="009639FD" w:rsidP="0012730A">
      <w:pPr>
        <w:jc w:val="both"/>
      </w:pPr>
    </w:p>
    <w:sectPr w:rsidR="009639FD" w:rsidRPr="009639FD" w:rsidSect="0001736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A48F" w14:textId="77777777" w:rsidR="007F084D" w:rsidRDefault="007F084D" w:rsidP="00401A4D">
      <w:r>
        <w:separator/>
      </w:r>
    </w:p>
  </w:endnote>
  <w:endnote w:type="continuationSeparator" w:id="0">
    <w:p w14:paraId="619AFF33" w14:textId="77777777" w:rsidR="007F084D" w:rsidRDefault="007F084D" w:rsidP="004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6729" w14:textId="1617EDA0" w:rsidR="007F084D" w:rsidRPr="004707C3" w:rsidRDefault="007F084D" w:rsidP="00B21086">
    <w:pPr>
      <w:pStyle w:val="a7"/>
      <w:jc w:val="center"/>
      <w:rPr>
        <w:i/>
        <w:sz w:val="20"/>
      </w:rPr>
    </w:pPr>
    <w:r w:rsidRPr="004707C3">
      <w:rPr>
        <w:i/>
        <w:sz w:val="20"/>
      </w:rPr>
      <w:t xml:space="preserve">Отчет о финансово-хозяйственной деятельности </w:t>
    </w:r>
    <w:r w:rsidR="00B21086">
      <w:rPr>
        <w:i/>
        <w:sz w:val="20"/>
      </w:rPr>
      <w:t>СРО «Союзинжстрой»</w:t>
    </w:r>
    <w:r>
      <w:rPr>
        <w:i/>
        <w:sz w:val="20"/>
      </w:rPr>
      <w:t xml:space="preserve">  </w:t>
    </w:r>
    <w:r w:rsidRPr="004707C3">
      <w:rPr>
        <w:i/>
        <w:sz w:val="20"/>
      </w:rPr>
      <w:t>за 201</w:t>
    </w:r>
    <w:r w:rsidR="00B21086">
      <w:rPr>
        <w:i/>
        <w:sz w:val="20"/>
      </w:rPr>
      <w:t>5</w:t>
    </w:r>
    <w:r w:rsidRPr="004707C3">
      <w:rPr>
        <w:i/>
        <w:sz w:val="20"/>
      </w:rPr>
      <w:t xml:space="preserve"> год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095DB" w14:textId="77777777" w:rsidR="007F084D" w:rsidRDefault="007F084D" w:rsidP="00401A4D">
      <w:r>
        <w:separator/>
      </w:r>
    </w:p>
  </w:footnote>
  <w:footnote w:type="continuationSeparator" w:id="0">
    <w:p w14:paraId="568A75C8" w14:textId="77777777" w:rsidR="007F084D" w:rsidRDefault="007F084D" w:rsidP="00401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70463"/>
      <w:docPartObj>
        <w:docPartGallery w:val="Page Numbers (Top of Page)"/>
        <w:docPartUnique/>
      </w:docPartObj>
    </w:sdtPr>
    <w:sdtEndPr/>
    <w:sdtContent>
      <w:p w14:paraId="4FE7F14B" w14:textId="77777777" w:rsidR="007F084D" w:rsidRDefault="007F084D" w:rsidP="004707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209B2C" w14:textId="77777777" w:rsidR="007F084D" w:rsidRDefault="007F084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05C"/>
    <w:multiLevelType w:val="hybridMultilevel"/>
    <w:tmpl w:val="1772C030"/>
    <w:lvl w:ilvl="0" w:tplc="6A281FA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1411FB"/>
    <w:multiLevelType w:val="hybridMultilevel"/>
    <w:tmpl w:val="DAE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460F"/>
    <w:multiLevelType w:val="hybridMultilevel"/>
    <w:tmpl w:val="204A0636"/>
    <w:lvl w:ilvl="0" w:tplc="3A5679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8F"/>
    <w:rsid w:val="00017369"/>
    <w:rsid w:val="00037288"/>
    <w:rsid w:val="000429AD"/>
    <w:rsid w:val="00046ED4"/>
    <w:rsid w:val="000B2A1A"/>
    <w:rsid w:val="000B386F"/>
    <w:rsid w:val="000B7BE4"/>
    <w:rsid w:val="000C778E"/>
    <w:rsid w:val="00101BEC"/>
    <w:rsid w:val="00105A11"/>
    <w:rsid w:val="00115585"/>
    <w:rsid w:val="00117FE8"/>
    <w:rsid w:val="001242DC"/>
    <w:rsid w:val="0012730A"/>
    <w:rsid w:val="001373B7"/>
    <w:rsid w:val="00167A2B"/>
    <w:rsid w:val="001911B7"/>
    <w:rsid w:val="00193711"/>
    <w:rsid w:val="00196141"/>
    <w:rsid w:val="001974C3"/>
    <w:rsid w:val="001A01C3"/>
    <w:rsid w:val="001B45D8"/>
    <w:rsid w:val="001C210E"/>
    <w:rsid w:val="001C6438"/>
    <w:rsid w:val="001D66CE"/>
    <w:rsid w:val="001E1333"/>
    <w:rsid w:val="001F3FBE"/>
    <w:rsid w:val="00200696"/>
    <w:rsid w:val="00201B50"/>
    <w:rsid w:val="002156D4"/>
    <w:rsid w:val="002431BC"/>
    <w:rsid w:val="002539B5"/>
    <w:rsid w:val="00255EAC"/>
    <w:rsid w:val="00262E7D"/>
    <w:rsid w:val="00286C24"/>
    <w:rsid w:val="00297873"/>
    <w:rsid w:val="002D1D7A"/>
    <w:rsid w:val="002F1531"/>
    <w:rsid w:val="00315B11"/>
    <w:rsid w:val="003356D9"/>
    <w:rsid w:val="00344BA2"/>
    <w:rsid w:val="003760AD"/>
    <w:rsid w:val="00397506"/>
    <w:rsid w:val="003C3C3C"/>
    <w:rsid w:val="003D49B9"/>
    <w:rsid w:val="003E3C43"/>
    <w:rsid w:val="003E764B"/>
    <w:rsid w:val="00401A4D"/>
    <w:rsid w:val="00413B40"/>
    <w:rsid w:val="00424A9D"/>
    <w:rsid w:val="0044078F"/>
    <w:rsid w:val="00445484"/>
    <w:rsid w:val="004703F8"/>
    <w:rsid w:val="004707C3"/>
    <w:rsid w:val="004733B4"/>
    <w:rsid w:val="00475B75"/>
    <w:rsid w:val="00495827"/>
    <w:rsid w:val="004A4C3C"/>
    <w:rsid w:val="004A72AD"/>
    <w:rsid w:val="004C5967"/>
    <w:rsid w:val="004D2B59"/>
    <w:rsid w:val="004F3233"/>
    <w:rsid w:val="00506F58"/>
    <w:rsid w:val="00514069"/>
    <w:rsid w:val="00514570"/>
    <w:rsid w:val="0052705F"/>
    <w:rsid w:val="005402D1"/>
    <w:rsid w:val="00546360"/>
    <w:rsid w:val="0055376A"/>
    <w:rsid w:val="0058550D"/>
    <w:rsid w:val="005C7C2F"/>
    <w:rsid w:val="005E19C5"/>
    <w:rsid w:val="005E6635"/>
    <w:rsid w:val="005F12CC"/>
    <w:rsid w:val="0060702B"/>
    <w:rsid w:val="00630EDA"/>
    <w:rsid w:val="00634C3E"/>
    <w:rsid w:val="006452FC"/>
    <w:rsid w:val="00692F44"/>
    <w:rsid w:val="0069474C"/>
    <w:rsid w:val="006B3FC5"/>
    <w:rsid w:val="006B5A98"/>
    <w:rsid w:val="006C4BDB"/>
    <w:rsid w:val="006C6BBD"/>
    <w:rsid w:val="006D3155"/>
    <w:rsid w:val="0074157D"/>
    <w:rsid w:val="00755818"/>
    <w:rsid w:val="007570B5"/>
    <w:rsid w:val="00761650"/>
    <w:rsid w:val="00790805"/>
    <w:rsid w:val="00792C84"/>
    <w:rsid w:val="007B5046"/>
    <w:rsid w:val="007C4953"/>
    <w:rsid w:val="007C73AC"/>
    <w:rsid w:val="007D4356"/>
    <w:rsid w:val="007F084D"/>
    <w:rsid w:val="007F76E3"/>
    <w:rsid w:val="008105EE"/>
    <w:rsid w:val="00820B38"/>
    <w:rsid w:val="00826C26"/>
    <w:rsid w:val="0083759F"/>
    <w:rsid w:val="00853BC2"/>
    <w:rsid w:val="00855AD2"/>
    <w:rsid w:val="00882D4C"/>
    <w:rsid w:val="008A4EDB"/>
    <w:rsid w:val="008B1FB0"/>
    <w:rsid w:val="008C4E5C"/>
    <w:rsid w:val="008F31A6"/>
    <w:rsid w:val="00930ACC"/>
    <w:rsid w:val="009639FD"/>
    <w:rsid w:val="0098040E"/>
    <w:rsid w:val="009870C4"/>
    <w:rsid w:val="00992352"/>
    <w:rsid w:val="00993F17"/>
    <w:rsid w:val="009C61E3"/>
    <w:rsid w:val="009D287B"/>
    <w:rsid w:val="009F48FD"/>
    <w:rsid w:val="009F54F2"/>
    <w:rsid w:val="00A029AE"/>
    <w:rsid w:val="00A10028"/>
    <w:rsid w:val="00A16FFE"/>
    <w:rsid w:val="00A213C5"/>
    <w:rsid w:val="00A26FAC"/>
    <w:rsid w:val="00A33513"/>
    <w:rsid w:val="00A3720D"/>
    <w:rsid w:val="00A66CAF"/>
    <w:rsid w:val="00A72669"/>
    <w:rsid w:val="00A73FF4"/>
    <w:rsid w:val="00AA40E2"/>
    <w:rsid w:val="00AA5AFA"/>
    <w:rsid w:val="00AC09A0"/>
    <w:rsid w:val="00B165E5"/>
    <w:rsid w:val="00B171EC"/>
    <w:rsid w:val="00B21086"/>
    <w:rsid w:val="00B24FB8"/>
    <w:rsid w:val="00B26D95"/>
    <w:rsid w:val="00B50E2A"/>
    <w:rsid w:val="00B51C5C"/>
    <w:rsid w:val="00B63A5F"/>
    <w:rsid w:val="00B667CB"/>
    <w:rsid w:val="00B76E64"/>
    <w:rsid w:val="00BA44F8"/>
    <w:rsid w:val="00BA4EE3"/>
    <w:rsid w:val="00BC4126"/>
    <w:rsid w:val="00BD0A71"/>
    <w:rsid w:val="00BE5B0F"/>
    <w:rsid w:val="00BE6E57"/>
    <w:rsid w:val="00BF33FD"/>
    <w:rsid w:val="00C00E9D"/>
    <w:rsid w:val="00C31475"/>
    <w:rsid w:val="00C4204C"/>
    <w:rsid w:val="00C529AB"/>
    <w:rsid w:val="00C5464E"/>
    <w:rsid w:val="00C55AE1"/>
    <w:rsid w:val="00C66FCF"/>
    <w:rsid w:val="00C76620"/>
    <w:rsid w:val="00C76B3F"/>
    <w:rsid w:val="00C77F94"/>
    <w:rsid w:val="00C83623"/>
    <w:rsid w:val="00CA32FB"/>
    <w:rsid w:val="00CE7011"/>
    <w:rsid w:val="00CF6A91"/>
    <w:rsid w:val="00CF7FB8"/>
    <w:rsid w:val="00D01364"/>
    <w:rsid w:val="00D529E0"/>
    <w:rsid w:val="00D63352"/>
    <w:rsid w:val="00D70A70"/>
    <w:rsid w:val="00D735A9"/>
    <w:rsid w:val="00D93577"/>
    <w:rsid w:val="00D935DF"/>
    <w:rsid w:val="00D94961"/>
    <w:rsid w:val="00D9712C"/>
    <w:rsid w:val="00D974FA"/>
    <w:rsid w:val="00DA4F1F"/>
    <w:rsid w:val="00DB46AB"/>
    <w:rsid w:val="00DB596A"/>
    <w:rsid w:val="00DD3272"/>
    <w:rsid w:val="00DD4830"/>
    <w:rsid w:val="00DF1ADC"/>
    <w:rsid w:val="00E157F2"/>
    <w:rsid w:val="00E17AF4"/>
    <w:rsid w:val="00E26DE2"/>
    <w:rsid w:val="00E275D6"/>
    <w:rsid w:val="00E450CF"/>
    <w:rsid w:val="00E8226F"/>
    <w:rsid w:val="00E87794"/>
    <w:rsid w:val="00E9143D"/>
    <w:rsid w:val="00EA2F93"/>
    <w:rsid w:val="00EC1448"/>
    <w:rsid w:val="00EE4A40"/>
    <w:rsid w:val="00EF141D"/>
    <w:rsid w:val="00F02906"/>
    <w:rsid w:val="00F054F0"/>
    <w:rsid w:val="00F1178B"/>
    <w:rsid w:val="00F11A99"/>
    <w:rsid w:val="00F20671"/>
    <w:rsid w:val="00F27121"/>
    <w:rsid w:val="00F43470"/>
    <w:rsid w:val="00F456E1"/>
    <w:rsid w:val="00F50DD2"/>
    <w:rsid w:val="00F642B7"/>
    <w:rsid w:val="00F66FB3"/>
    <w:rsid w:val="00F70E02"/>
    <w:rsid w:val="00F7197B"/>
    <w:rsid w:val="00F83033"/>
    <w:rsid w:val="00FA5A6F"/>
    <w:rsid w:val="00FC4FFD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D9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A4D"/>
  </w:style>
  <w:style w:type="paragraph" w:styleId="a7">
    <w:name w:val="footer"/>
    <w:basedOn w:val="a"/>
    <w:link w:val="a8"/>
    <w:uiPriority w:val="99"/>
    <w:unhideWhenUsed/>
    <w:rsid w:val="00401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A4D"/>
  </w:style>
  <w:style w:type="paragraph" w:customStyle="1" w:styleId="2">
    <w:name w:val="Основной текст2"/>
    <w:basedOn w:val="a"/>
    <w:rsid w:val="00F642B7"/>
    <w:pPr>
      <w:shd w:val="clear" w:color="auto" w:fill="FFFFFF"/>
      <w:suppressAutoHyphens/>
      <w:spacing w:line="320" w:lineRule="exact"/>
      <w:ind w:firstLine="0"/>
      <w:jc w:val="center"/>
    </w:pPr>
    <w:rPr>
      <w:rFonts w:eastAsia="Times New Roman" w:cs="Times New Roman"/>
      <w:sz w:val="27"/>
      <w:szCs w:val="27"/>
      <w:lang w:eastAsia="ar-SA"/>
    </w:rPr>
  </w:style>
  <w:style w:type="character" w:styleId="a9">
    <w:name w:val="Hyperlink"/>
    <w:basedOn w:val="a0"/>
    <w:uiPriority w:val="99"/>
    <w:unhideWhenUsed/>
    <w:rsid w:val="00F64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A4D"/>
  </w:style>
  <w:style w:type="paragraph" w:styleId="a7">
    <w:name w:val="footer"/>
    <w:basedOn w:val="a"/>
    <w:link w:val="a8"/>
    <w:uiPriority w:val="99"/>
    <w:unhideWhenUsed/>
    <w:rsid w:val="00401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A4D"/>
  </w:style>
  <w:style w:type="paragraph" w:customStyle="1" w:styleId="2">
    <w:name w:val="Основной текст2"/>
    <w:basedOn w:val="a"/>
    <w:rsid w:val="00F642B7"/>
    <w:pPr>
      <w:shd w:val="clear" w:color="auto" w:fill="FFFFFF"/>
      <w:suppressAutoHyphens/>
      <w:spacing w:line="320" w:lineRule="exact"/>
      <w:ind w:firstLine="0"/>
      <w:jc w:val="center"/>
    </w:pPr>
    <w:rPr>
      <w:rFonts w:eastAsia="Times New Roman" w:cs="Times New Roman"/>
      <w:sz w:val="27"/>
      <w:szCs w:val="27"/>
      <w:lang w:eastAsia="ar-SA"/>
    </w:rPr>
  </w:style>
  <w:style w:type="character" w:styleId="a9">
    <w:name w:val="Hyperlink"/>
    <w:basedOn w:val="a0"/>
    <w:uiPriority w:val="99"/>
    <w:unhideWhenUsed/>
    <w:rsid w:val="00F64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uzingstroy.r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0B91-0429-3046-91CB-B9C7152D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1004</Words>
  <Characters>5724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Oleg Titaev</cp:lastModifiedBy>
  <cp:revision>10</cp:revision>
  <cp:lastPrinted>2012-06-13T09:09:00Z</cp:lastPrinted>
  <dcterms:created xsi:type="dcterms:W3CDTF">2016-05-23T09:12:00Z</dcterms:created>
  <dcterms:modified xsi:type="dcterms:W3CDTF">2016-06-30T04:04:00Z</dcterms:modified>
</cp:coreProperties>
</file>